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112C28" w:rsidRPr="00112C28" w:rsidP="00112C28">
      <w:pPr>
        <w:rPr>
          <w:rFonts w:eastAsia="黑体" w:cs="Times New Roman"/>
        </w:rPr>
      </w:pPr>
      <w:bookmarkStart w:id="0" w:name="_Hlk128476517"/>
    </w:p>
    <w:p w:rsidR="00112C28" w:rsidRPr="00112C28" w:rsidP="00112C28">
      <w:pPr>
        <w:rPr>
          <w:rFonts w:eastAsia="黑体" w:cs="Times New Roman"/>
        </w:rPr>
      </w:pPr>
    </w:p>
    <w:p w:rsidR="00112C28" w:rsidRPr="00112C28" w:rsidP="00112C28">
      <w:pPr>
        <w:rPr>
          <w:rFonts w:eastAsia="黑体" w:cs="Times New Roman"/>
        </w:rPr>
      </w:pPr>
    </w:p>
    <w:p w:rsidR="00112C28" w:rsidRPr="00112C28" w:rsidP="00112C28">
      <w:pPr>
        <w:rPr>
          <w:rFonts w:eastAsia="黑体" w:cs="Times New Roman"/>
        </w:rPr>
      </w:pPr>
    </w:p>
    <w:p w:rsidR="00112C28" w:rsidRPr="00112C28" w:rsidP="00112C28">
      <w:pPr>
        <w:rPr>
          <w:rFonts w:eastAsia="黑体" w:cs="Times New Roman"/>
        </w:rPr>
      </w:pPr>
    </w:p>
    <w:p w:rsidR="00112C28" w:rsidRPr="00112C28" w:rsidP="00112C28">
      <w:pPr>
        <w:rPr>
          <w:rFonts w:eastAsia="黑体" w:cs="Times New Roman"/>
        </w:rPr>
      </w:pPr>
    </w:p>
    <w:p w:rsidR="00112C28" w:rsidRPr="00112C28" w:rsidP="00112C28">
      <w:pPr>
        <w:rPr>
          <w:rFonts w:eastAsia="黑体" w:cs="Times New Roman"/>
        </w:rPr>
      </w:pPr>
    </w:p>
    <w:p w:rsidR="00112C28" w:rsidRPr="00112C28" w:rsidP="00112C28">
      <w:pPr>
        <w:rPr>
          <w:rFonts w:eastAsia="黑体" w:cs="Times New Roman"/>
        </w:rPr>
      </w:pPr>
    </w:p>
    <w:p w:rsidR="00112C28" w:rsidRPr="00112C28" w:rsidP="00112C28">
      <w:pPr>
        <w:spacing w:line="480" w:lineRule="atLeast"/>
        <w:jc w:val="center"/>
        <w:rPr>
          <w:rFonts w:eastAsia="黑体" w:cs="Times New Roman"/>
        </w:rPr>
      </w:pPr>
      <w:r w:rsidRPr="00112C28">
        <w:rPr>
          <w:rFonts w:cs="Times New Roman" w:hint="eastAsia"/>
        </w:rPr>
        <w:t>中大财务〔</w:t>
      </w:r>
      <w:r w:rsidRPr="00112C28">
        <w:rPr>
          <w:rFonts w:cs="Times New Roman" w:hint="eastAsia"/>
        </w:rPr>
        <w:t>202</w:t>
      </w:r>
      <w:r w:rsidRPr="00112C28">
        <w:rPr>
          <w:rFonts w:cs="Times New Roman"/>
        </w:rPr>
        <w:t>3</w:t>
      </w:r>
      <w:r w:rsidRPr="00112C28">
        <w:rPr>
          <w:rFonts w:cs="Times New Roman" w:hint="eastAsia"/>
        </w:rPr>
        <w:t>〕</w:t>
      </w:r>
      <w:r w:rsidR="00FA2EBB">
        <w:rPr>
          <w:rFonts w:cs="Times New Roman" w:hint="eastAsia"/>
        </w:rPr>
        <w:t>4</w:t>
      </w:r>
      <w:r w:rsidRPr="00112C28">
        <w:rPr>
          <w:rFonts w:cs="Times New Roman" w:hint="eastAsia"/>
        </w:rPr>
        <w:t>号</w:t>
      </w:r>
    </w:p>
    <w:p w:rsidR="00FA2EBB" w:rsidP="00112C28">
      <w:pPr>
        <w:spacing w:line="480" w:lineRule="atLeast"/>
        <w:rPr>
          <w:rFonts w:eastAsia="黑体" w:cs="Times New Roman"/>
        </w:rPr>
      </w:pPr>
    </w:p>
    <w:p w:rsidR="00112C28" w:rsidRPr="00112C28" w:rsidP="00112C28">
      <w:pPr>
        <w:spacing w:line="480" w:lineRule="atLeast"/>
        <w:rPr>
          <w:rFonts w:eastAsia="黑体" w:cs="Times New Roman"/>
        </w:rPr>
      </w:pPr>
      <w:r w:rsidRPr="00112C28">
        <w:rPr>
          <w:rFonts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headEnd/>
                          <a:tailEnd/>
                        </a:ln>
                      </wps:spPr>
                      <wps:txbx>
                        <w:txbxContent>
                          <w:p w:rsidR="00112C28" w:rsidRPr="00470269" w:rsidP="00112C28">
                            <w:pPr>
                              <w:jc w:val="center"/>
                              <w:rPr>
                                <w:rFonts w:eastAsia="方正小标宋简体"/>
                                <w:bCs/>
                                <w:color w:val="FF0000"/>
                                <w:w w:val="80"/>
                                <w:sz w:val="110"/>
                              </w:rPr>
                            </w:pPr>
                            <w:r w:rsidRPr="00470269">
                              <w:rPr>
                                <w:rFonts w:eastAsia="方正小标宋简体"/>
                                <w:bCs/>
                                <w:color w:val="FF0000"/>
                                <w:w w:val="80"/>
                                <w:sz w:val="110"/>
                              </w:rPr>
                              <w:t>中</w:t>
                            </w:r>
                            <w:r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112C28" w:rsidP="00112C28"/>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112C28" w:rsidRPr="00470269" w:rsidP="00112C28">
                      <w:pPr>
                        <w:jc w:val="center"/>
                        <w:rPr>
                          <w:rFonts w:eastAsia="方正小标宋简体"/>
                          <w:bCs/>
                          <w:color w:val="FF0000"/>
                          <w:w w:val="80"/>
                          <w:sz w:val="110"/>
                        </w:rPr>
                      </w:pPr>
                      <w:r w:rsidRPr="00470269">
                        <w:rPr>
                          <w:rFonts w:eastAsia="方正小标宋简体"/>
                          <w:bCs/>
                          <w:color w:val="FF0000"/>
                          <w:w w:val="80"/>
                          <w:sz w:val="110"/>
                        </w:rPr>
                        <w:t>中</w:t>
                      </w:r>
                      <w:r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112C28" w:rsidP="00112C28"/>
                  </w:txbxContent>
                </v:textbox>
              </v:shape>
            </w:pict>
          </mc:Fallback>
        </mc:AlternateContent>
      </w:r>
      <w:r w:rsidRPr="00112C28">
        <w:rPr>
          <w:rFonts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4536439</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FA2EBB" w:rsidP="00926C6E">
      <w:pPr>
        <w:jc w:val="center"/>
        <w:rPr>
          <w:rFonts w:eastAsia="方正小标宋简体" w:cs="Times New Roman"/>
          <w:sz w:val="44"/>
        </w:rPr>
      </w:pPr>
      <w:r w:rsidRPr="00112C28">
        <w:rPr>
          <w:rFonts w:eastAsia="方正小标宋简体" w:cs="Times New Roman"/>
          <w:sz w:val="44"/>
        </w:rPr>
        <w:t>中山大学关于</w:t>
      </w:r>
      <w:r w:rsidRPr="00112C28">
        <w:rPr>
          <w:rFonts w:eastAsia="方正小标宋简体" w:cs="Times New Roman" w:hint="eastAsia"/>
          <w:sz w:val="44"/>
        </w:rPr>
        <w:t>印发</w:t>
      </w:r>
    </w:p>
    <w:p w:rsidR="00812FF6" w:rsidRPr="00112C28" w:rsidP="00926C6E">
      <w:pPr>
        <w:jc w:val="center"/>
        <w:rPr>
          <w:rFonts w:eastAsia="方正小标宋简体" w:cs="Times New Roman"/>
          <w:sz w:val="44"/>
        </w:rPr>
      </w:pPr>
      <w:r w:rsidRPr="00112C28">
        <w:rPr>
          <w:rFonts w:eastAsia="方正小标宋简体" w:cs="Times New Roman" w:hint="eastAsia"/>
          <w:sz w:val="44"/>
        </w:rPr>
        <w:t>《</w:t>
      </w:r>
      <w:r w:rsidRPr="00812FF6">
        <w:rPr>
          <w:rFonts w:eastAsia="方正小标宋简体" w:cs="Times New Roman" w:hint="eastAsia"/>
          <w:sz w:val="44"/>
        </w:rPr>
        <w:t>中山大学培训费管理办法</w:t>
      </w:r>
      <w:r w:rsidRPr="00112C28">
        <w:rPr>
          <w:rFonts w:eastAsia="方正小标宋简体" w:cs="Times New Roman" w:hint="eastAsia"/>
          <w:sz w:val="44"/>
        </w:rPr>
        <w:t>》的</w:t>
      </w:r>
      <w:r w:rsidRPr="00112C28">
        <w:rPr>
          <w:rFonts w:eastAsia="方正小标宋简体" w:cs="Times New Roman"/>
          <w:sz w:val="44"/>
        </w:rPr>
        <w:t>通知</w:t>
      </w:r>
    </w:p>
    <w:p w:rsidR="00812FF6" w:rsidRPr="00112C28" w:rsidP="00926C6E">
      <w:pPr>
        <w:rPr>
          <w:rFonts w:cs="Times New Roman"/>
        </w:rPr>
      </w:pPr>
    </w:p>
    <w:p w:rsidR="00812FF6" w:rsidRPr="00112C28" w:rsidP="00926C6E">
      <w:pPr>
        <w:jc w:val="both"/>
        <w:rPr>
          <w:rFonts w:cs="Times New Roman"/>
        </w:rPr>
      </w:pPr>
      <w:r w:rsidRPr="00112C28">
        <w:rPr>
          <w:rFonts w:cs="Times New Roman"/>
        </w:rPr>
        <w:t>校机关各部、处、室，各学院、直属系，各直属单位，各附属医院（单位），产业集团，各有关科研机构：</w:t>
      </w:r>
    </w:p>
    <w:p w:rsidR="00812FF6" w:rsidRPr="00112C28" w:rsidP="00926C6E">
      <w:pPr>
        <w:ind w:firstLine="640" w:firstLineChars="200"/>
        <w:jc w:val="both"/>
        <w:rPr>
          <w:rFonts w:cs="Times New Roman"/>
        </w:rPr>
      </w:pPr>
      <w:r w:rsidRPr="00112C28">
        <w:rPr>
          <w:rFonts w:cs="Times New Roman" w:hint="eastAsia"/>
        </w:rPr>
        <w:t>《</w:t>
      </w:r>
      <w:r w:rsidRPr="00812FF6">
        <w:rPr>
          <w:rFonts w:cs="Times New Roman" w:hint="eastAsia"/>
        </w:rPr>
        <w:t>中山大学培训费管理办法</w:t>
      </w:r>
      <w:r w:rsidRPr="00112C28">
        <w:rPr>
          <w:rFonts w:cs="Times New Roman" w:hint="eastAsia"/>
        </w:rPr>
        <w:t>》已经中国共产党中山大学委员会常务委员会（扩大）会议（</w:t>
      </w:r>
      <w:r w:rsidRPr="00112C28">
        <w:rPr>
          <w:rFonts w:cs="Times New Roman" w:hint="eastAsia"/>
        </w:rPr>
        <w:t>202</w:t>
      </w:r>
      <w:r w:rsidRPr="00112C28">
        <w:rPr>
          <w:rFonts w:cs="Times New Roman"/>
        </w:rPr>
        <w:t>3</w:t>
      </w:r>
      <w:r w:rsidRPr="00112C28">
        <w:rPr>
          <w:rFonts w:cs="Times New Roman" w:hint="eastAsia"/>
        </w:rPr>
        <w:t>年第</w:t>
      </w:r>
      <w:r w:rsidRPr="00650E08" w:rsidR="00650E08">
        <w:rPr>
          <w:rFonts w:cs="Times New Roman"/>
        </w:rPr>
        <w:t>29</w:t>
      </w:r>
      <w:r w:rsidRPr="00112C28">
        <w:rPr>
          <w:rFonts w:cs="Times New Roman" w:hint="eastAsia"/>
        </w:rPr>
        <w:t>次）审议通过，现予印发，请遵照执行</w:t>
      </w:r>
      <w:r w:rsidRPr="00112C28">
        <w:rPr>
          <w:rFonts w:cs="Times New Roman"/>
        </w:rPr>
        <w:t>。</w:t>
      </w:r>
    </w:p>
    <w:p w:rsidR="00812FF6" w:rsidRPr="00112C28" w:rsidP="00926C6E">
      <w:pPr>
        <w:ind w:firstLine="640" w:firstLineChars="200"/>
        <w:jc w:val="both"/>
        <w:rPr>
          <w:rFonts w:cs="Times New Roman"/>
        </w:rPr>
      </w:pPr>
    </w:p>
    <w:p w:rsidR="00812FF6" w:rsidRPr="00112C28" w:rsidP="00926C6E">
      <w:pPr>
        <w:ind w:firstLine="640" w:firstLineChars="200"/>
        <w:jc w:val="both"/>
        <w:rPr>
          <w:rFonts w:cs="Times New Roman"/>
        </w:rPr>
      </w:pPr>
    </w:p>
    <w:p w:rsidR="00812FF6" w:rsidRPr="00112C28" w:rsidP="00926C6E">
      <w:pPr>
        <w:ind w:right="1920" w:rightChars="600"/>
        <w:jc w:val="right"/>
        <w:rPr>
          <w:rFonts w:cs="Times New Roman"/>
        </w:rPr>
      </w:pPr>
      <w:r w:rsidRPr="00112C28">
        <w:rPr>
          <w:rFonts w:cs="Times New Roman"/>
        </w:rPr>
        <w:t>中山大学</w:t>
      </w:r>
    </w:p>
    <w:p w:rsidR="00812FF6" w:rsidRPr="00112C28" w:rsidP="00926C6E">
      <w:pPr>
        <w:ind w:right="1280" w:rightChars="400"/>
        <w:jc w:val="right"/>
        <w:rPr>
          <w:rFonts w:cs="Times New Roman"/>
        </w:rPr>
        <w:sectPr w:rsidSect="006C5CAD">
          <w:footerReference w:type="even" r:id="rId6"/>
          <w:footerReference w:type="default" r:id="rId7"/>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sidRPr="00112C28">
        <w:rPr>
          <w:rFonts w:cs="Times New Roman"/>
        </w:rPr>
        <w:t>2023</w:t>
      </w:r>
      <w:r w:rsidRPr="00112C28">
        <w:rPr>
          <w:rFonts w:cs="Times New Roman"/>
        </w:rPr>
        <w:t>年</w:t>
      </w:r>
      <w:r w:rsidRPr="00BD3D5A">
        <w:rPr>
          <w:rFonts w:cs="Times New Roman"/>
        </w:rPr>
        <w:t>9</w:t>
      </w:r>
      <w:r w:rsidRPr="00BD3D5A">
        <w:rPr>
          <w:rFonts w:cs="Times New Roman"/>
        </w:rPr>
        <w:t>月</w:t>
      </w:r>
      <w:r w:rsidR="00FA2EBB">
        <w:rPr>
          <w:rFonts w:cs="Times New Roman" w:hint="eastAsia"/>
        </w:rPr>
        <w:t>2</w:t>
      </w:r>
      <w:r w:rsidR="00FA2EBB">
        <w:rPr>
          <w:rFonts w:cs="Times New Roman"/>
        </w:rPr>
        <w:t>6</w:t>
      </w:r>
      <w:r w:rsidRPr="00BD3D5A">
        <w:rPr>
          <w:rFonts w:cs="Times New Roman"/>
        </w:rPr>
        <w:t>日</w:t>
      </w:r>
    </w:p>
    <w:p w:rsidR="00F1698C" w:rsidRPr="0094544B" w:rsidP="007F6CF0">
      <w:pPr>
        <w:spacing w:after="288" w:afterLines="50" w:line="600" w:lineRule="exact"/>
        <w:jc w:val="center"/>
        <w:rPr>
          <w:rFonts w:eastAsia="方正小标宋简体" w:cs="Times New Roman"/>
          <w:sz w:val="44"/>
          <w:szCs w:val="44"/>
        </w:rPr>
      </w:pPr>
      <w:bookmarkStart w:id="1" w:name="_Hlk138600415"/>
      <w:bookmarkEnd w:id="0"/>
      <w:r w:rsidRPr="0094544B">
        <w:rPr>
          <w:rFonts w:eastAsia="方正小标宋简体" w:cs="Times New Roman"/>
          <w:sz w:val="44"/>
          <w:szCs w:val="44"/>
        </w:rPr>
        <w:t>中山大学培训费管理办法</w:t>
      </w:r>
    </w:p>
    <w:bookmarkEnd w:id="1"/>
    <w:p w:rsidR="00F1698C" w:rsidRPr="0094544B" w:rsidP="007F6CF0">
      <w:pPr>
        <w:jc w:val="center"/>
        <w:rPr>
          <w:rFonts w:eastAsia="黑体" w:cs="Times New Roman"/>
          <w:szCs w:val="32"/>
        </w:rPr>
      </w:pPr>
      <w:r w:rsidRPr="0094544B">
        <w:rPr>
          <w:rFonts w:eastAsia="黑体" w:cs="Times New Roman"/>
          <w:szCs w:val="32"/>
        </w:rPr>
        <w:t>第一章</w:t>
      </w:r>
      <w:r w:rsidRPr="0094544B">
        <w:rPr>
          <w:rFonts w:eastAsia="黑体" w:cs="Times New Roman"/>
          <w:szCs w:val="32"/>
        </w:rPr>
        <w:t xml:space="preserve"> </w:t>
      </w:r>
      <w:r w:rsidRPr="0094544B">
        <w:rPr>
          <w:rFonts w:eastAsia="黑体" w:cs="Times New Roman" w:hint="eastAsia"/>
          <w:szCs w:val="32"/>
        </w:rPr>
        <w:t xml:space="preserve"> </w:t>
      </w:r>
      <w:r w:rsidRPr="0094544B">
        <w:rPr>
          <w:rFonts w:eastAsia="黑体" w:cs="Times New Roman"/>
          <w:szCs w:val="32"/>
        </w:rPr>
        <w:t>总则</w:t>
      </w:r>
    </w:p>
    <w:p w:rsidR="00F1698C" w:rsidRPr="0094544B" w:rsidP="00AC725C">
      <w:pPr>
        <w:ind w:firstLine="640" w:firstLineChars="200"/>
        <w:jc w:val="both"/>
        <w:rPr>
          <w:rFonts w:cs="Times New Roman"/>
          <w:szCs w:val="32"/>
        </w:rPr>
      </w:pPr>
      <w:r w:rsidRPr="0094544B">
        <w:rPr>
          <w:rFonts w:cs="Times New Roman"/>
          <w:b/>
          <w:szCs w:val="32"/>
        </w:rPr>
        <w:t>第一条</w:t>
      </w:r>
      <w:r w:rsidRPr="0094544B">
        <w:rPr>
          <w:rFonts w:cs="Times New Roman"/>
          <w:szCs w:val="32"/>
        </w:rPr>
        <w:t xml:space="preserve">  </w:t>
      </w:r>
      <w:r w:rsidRPr="0094544B">
        <w:rPr>
          <w:rFonts w:cs="Times New Roman"/>
          <w:szCs w:val="32"/>
        </w:rPr>
        <w:t>为规范学校培训工作，加强培训费</w:t>
      </w:r>
      <w:r w:rsidRPr="0094544B">
        <w:rPr>
          <w:rFonts w:cs="Times New Roman" w:hint="eastAsia"/>
          <w:szCs w:val="32"/>
        </w:rPr>
        <w:t>用</w:t>
      </w:r>
      <w:r w:rsidRPr="0094544B">
        <w:rPr>
          <w:rFonts w:cs="Times New Roman"/>
          <w:szCs w:val="32"/>
        </w:rPr>
        <w:t>管理，根据《中央和国家机关培训费管理办法》（财行〔</w:t>
      </w:r>
      <w:r w:rsidRPr="0094544B">
        <w:rPr>
          <w:rFonts w:cs="Times New Roman"/>
          <w:szCs w:val="32"/>
        </w:rPr>
        <w:t>2016</w:t>
      </w:r>
      <w:r w:rsidRPr="0094544B">
        <w:rPr>
          <w:rFonts w:cs="Times New Roman"/>
          <w:szCs w:val="32"/>
        </w:rPr>
        <w:t>〕</w:t>
      </w:r>
      <w:r w:rsidRPr="0094544B">
        <w:rPr>
          <w:rFonts w:cs="Times New Roman"/>
          <w:szCs w:val="32"/>
        </w:rPr>
        <w:t>540</w:t>
      </w:r>
      <w:r w:rsidRPr="0094544B">
        <w:rPr>
          <w:rFonts w:cs="Times New Roman"/>
          <w:szCs w:val="32"/>
        </w:rPr>
        <w:t>号），结合学校实际情况，制定本办法。</w:t>
      </w:r>
    </w:p>
    <w:p w:rsidR="00F1698C" w:rsidRPr="0094544B" w:rsidP="00AC725C">
      <w:pPr>
        <w:ind w:firstLine="640" w:firstLineChars="200"/>
        <w:jc w:val="both"/>
        <w:rPr>
          <w:rFonts w:cs="Times New Roman"/>
          <w:szCs w:val="32"/>
        </w:rPr>
      </w:pPr>
      <w:r w:rsidRPr="0094544B">
        <w:rPr>
          <w:rFonts w:cs="Times New Roman"/>
          <w:b/>
          <w:szCs w:val="32"/>
        </w:rPr>
        <w:t>第二条</w:t>
      </w:r>
      <w:r w:rsidRPr="0094544B">
        <w:rPr>
          <w:rFonts w:cs="Times New Roman"/>
          <w:szCs w:val="32"/>
        </w:rPr>
        <w:t xml:space="preserve">  </w:t>
      </w:r>
      <w:r w:rsidRPr="0094544B">
        <w:rPr>
          <w:rFonts w:cs="Times New Roman"/>
          <w:szCs w:val="32"/>
        </w:rPr>
        <w:t>本办法</w:t>
      </w:r>
      <w:r w:rsidRPr="0094544B">
        <w:rPr>
          <w:rFonts w:cs="Times New Roman" w:hint="eastAsia"/>
          <w:szCs w:val="32"/>
        </w:rPr>
        <w:t>适用于</w:t>
      </w:r>
      <w:r w:rsidRPr="0094544B">
        <w:rPr>
          <w:rFonts w:cs="Times New Roman"/>
          <w:szCs w:val="32"/>
        </w:rPr>
        <w:t>学校机关各部、处、室，各学院、直属系，各直属单位和各有关科研机构</w:t>
      </w:r>
      <w:r w:rsidRPr="0094544B">
        <w:rPr>
          <w:rFonts w:cs="Times New Roman" w:hint="eastAsia"/>
          <w:szCs w:val="32"/>
        </w:rPr>
        <w:t>（以下简称举办单位）</w:t>
      </w:r>
      <w:r w:rsidRPr="0094544B">
        <w:rPr>
          <w:rFonts w:cs="Times New Roman"/>
          <w:szCs w:val="32"/>
        </w:rPr>
        <w:t>。</w:t>
      </w:r>
    </w:p>
    <w:p w:rsidR="00F1698C" w:rsidRPr="0094544B" w:rsidP="00AC725C">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三</w:t>
      </w:r>
      <w:r w:rsidRPr="0094544B">
        <w:rPr>
          <w:rFonts w:cs="Times New Roman"/>
          <w:b/>
          <w:szCs w:val="32"/>
        </w:rPr>
        <w:t>条</w:t>
      </w:r>
      <w:r w:rsidRPr="0094544B">
        <w:rPr>
          <w:rFonts w:cs="Times New Roman"/>
          <w:szCs w:val="32"/>
        </w:rPr>
        <w:t xml:space="preserve">  </w:t>
      </w:r>
      <w:r w:rsidRPr="0094544B">
        <w:rPr>
          <w:rFonts w:cs="Times New Roman"/>
          <w:szCs w:val="32"/>
        </w:rPr>
        <w:t>本办法所称培训，是指</w:t>
      </w:r>
      <w:r w:rsidRPr="0094544B">
        <w:rPr>
          <w:rFonts w:cs="Times New Roman" w:hint="eastAsia"/>
          <w:szCs w:val="32"/>
        </w:rPr>
        <w:t>举办</w:t>
      </w:r>
      <w:r w:rsidRPr="0094544B">
        <w:rPr>
          <w:rFonts w:cs="Times New Roman"/>
          <w:szCs w:val="32"/>
        </w:rPr>
        <w:t>单位为提高教职员工和在校学生的</w:t>
      </w:r>
      <w:r w:rsidRPr="0094544B">
        <w:rPr>
          <w:rFonts w:cs="Times New Roman" w:hint="eastAsia"/>
          <w:szCs w:val="32"/>
        </w:rPr>
        <w:t>素质</w:t>
      </w:r>
      <w:r w:rsidRPr="0094544B">
        <w:rPr>
          <w:rFonts w:cs="Times New Roman"/>
          <w:szCs w:val="32"/>
        </w:rPr>
        <w:t>、</w:t>
      </w:r>
      <w:r w:rsidRPr="0094544B">
        <w:rPr>
          <w:rFonts w:cs="Times New Roman" w:hint="eastAsia"/>
          <w:szCs w:val="32"/>
        </w:rPr>
        <w:t>能力</w:t>
      </w:r>
      <w:r w:rsidRPr="0094544B">
        <w:rPr>
          <w:rFonts w:cs="Times New Roman"/>
          <w:szCs w:val="32"/>
        </w:rPr>
        <w:t>而在境内</w:t>
      </w:r>
      <w:r w:rsidRPr="0094544B">
        <w:rPr>
          <w:rFonts w:cs="Times New Roman" w:hint="eastAsia"/>
          <w:szCs w:val="32"/>
        </w:rPr>
        <w:t>组织</w:t>
      </w:r>
      <w:r w:rsidRPr="0094544B">
        <w:rPr>
          <w:rFonts w:cs="Times New Roman"/>
          <w:szCs w:val="32"/>
        </w:rPr>
        <w:t>的</w:t>
      </w:r>
      <w:r w:rsidRPr="008A1EE7">
        <w:rPr>
          <w:rFonts w:cs="Times New Roman" w:hint="eastAsia"/>
          <w:szCs w:val="32"/>
        </w:rPr>
        <w:t>三个月以内的</w:t>
      </w:r>
      <w:r w:rsidRPr="0094544B">
        <w:rPr>
          <w:rFonts w:cs="Times New Roman" w:hint="eastAsia"/>
          <w:szCs w:val="32"/>
        </w:rPr>
        <w:t>培养和训练活动。</w:t>
      </w:r>
    </w:p>
    <w:p w:rsidR="00F1698C" w:rsidRPr="0094544B" w:rsidP="00AC725C">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四</w:t>
      </w:r>
      <w:r w:rsidRPr="0094544B">
        <w:rPr>
          <w:rFonts w:cs="Times New Roman"/>
          <w:b/>
          <w:szCs w:val="32"/>
        </w:rPr>
        <w:t>条</w:t>
      </w:r>
      <w:r w:rsidRPr="0094544B">
        <w:rPr>
          <w:rFonts w:cs="Times New Roman"/>
          <w:szCs w:val="32"/>
        </w:rPr>
        <w:t xml:space="preserve">  </w:t>
      </w:r>
      <w:r w:rsidRPr="0094544B">
        <w:rPr>
          <w:rFonts w:cs="Times New Roman"/>
          <w:szCs w:val="32"/>
        </w:rPr>
        <w:t>举办单位</w:t>
      </w:r>
      <w:r w:rsidRPr="0094544B">
        <w:rPr>
          <w:rFonts w:cs="Times New Roman" w:hint="eastAsia"/>
          <w:szCs w:val="32"/>
        </w:rPr>
        <w:t>开展培训</w:t>
      </w:r>
      <w:r w:rsidRPr="0094544B">
        <w:rPr>
          <w:rFonts w:cs="Times New Roman"/>
          <w:szCs w:val="32"/>
        </w:rPr>
        <w:t>应当坚持厉行节约、反对浪费原则，</w:t>
      </w:r>
      <w:r w:rsidRPr="0094544B">
        <w:rPr>
          <w:rFonts w:cs="Times New Roman" w:hint="eastAsia"/>
          <w:szCs w:val="32"/>
        </w:rPr>
        <w:t>实行</w:t>
      </w:r>
      <w:r w:rsidRPr="0094544B">
        <w:rPr>
          <w:rFonts w:cs="Times New Roman"/>
          <w:szCs w:val="32"/>
        </w:rPr>
        <w:t>单位</w:t>
      </w:r>
      <w:r w:rsidRPr="0094544B">
        <w:rPr>
          <w:rFonts w:cs="Times New Roman" w:hint="eastAsia"/>
          <w:szCs w:val="32"/>
        </w:rPr>
        <w:t>内部</w:t>
      </w:r>
      <w:r w:rsidRPr="0094544B">
        <w:rPr>
          <w:rFonts w:cs="Times New Roman"/>
          <w:szCs w:val="32"/>
        </w:rPr>
        <w:t>统一管理，增强培训计划</w:t>
      </w:r>
      <w:r w:rsidRPr="0094544B">
        <w:rPr>
          <w:rFonts w:cs="Times New Roman" w:hint="eastAsia"/>
          <w:szCs w:val="32"/>
        </w:rPr>
        <w:t>的科学性和严肃性</w:t>
      </w:r>
      <w:r w:rsidRPr="0094544B">
        <w:rPr>
          <w:rFonts w:cs="Times New Roman"/>
          <w:szCs w:val="32"/>
        </w:rPr>
        <w:t>，增强培训</w:t>
      </w:r>
      <w:r>
        <w:rPr>
          <w:rFonts w:cs="Times New Roman" w:hint="eastAsia"/>
          <w:szCs w:val="32"/>
        </w:rPr>
        <w:t>活动</w:t>
      </w:r>
      <w:r w:rsidRPr="0094544B">
        <w:rPr>
          <w:rFonts w:cs="Times New Roman"/>
          <w:szCs w:val="32"/>
        </w:rPr>
        <w:t>的针对性和实效性，保证培训质量</w:t>
      </w:r>
      <w:r w:rsidRPr="0094544B">
        <w:rPr>
          <w:rFonts w:cs="Times New Roman" w:hint="eastAsia"/>
          <w:szCs w:val="32"/>
        </w:rPr>
        <w:t>，</w:t>
      </w:r>
      <w:r w:rsidRPr="0094544B">
        <w:rPr>
          <w:rFonts w:cs="Times New Roman"/>
          <w:szCs w:val="32"/>
        </w:rPr>
        <w:t>节约培训资源，提高培训费使用效益。</w:t>
      </w:r>
    </w:p>
    <w:p w:rsidR="00F1698C" w:rsidRPr="00A66958" w:rsidP="00A66958">
      <w:pPr>
        <w:pStyle w:val="ListParagraph"/>
        <w:ind w:firstLine="624"/>
        <w:jc w:val="both"/>
        <w:rPr>
          <w:rFonts w:ascii="Times New Roman" w:eastAsia="仿宋_GB2312" w:hAnsi="Times New Roman"/>
          <w:sz w:val="32"/>
          <w:szCs w:val="32"/>
        </w:rPr>
      </w:pPr>
    </w:p>
    <w:p w:rsidR="00F1698C" w:rsidRPr="0094544B" w:rsidP="00F1698C">
      <w:pPr>
        <w:jc w:val="center"/>
        <w:rPr>
          <w:rFonts w:eastAsia="黑体" w:cs="Times New Roman"/>
          <w:szCs w:val="32"/>
        </w:rPr>
      </w:pPr>
      <w:r w:rsidRPr="0094544B">
        <w:rPr>
          <w:rFonts w:eastAsia="黑体" w:cs="Times New Roman"/>
          <w:szCs w:val="32"/>
        </w:rPr>
        <w:t>第二章</w:t>
      </w:r>
      <w:r w:rsidRPr="0094544B">
        <w:rPr>
          <w:rFonts w:eastAsia="黑体" w:cs="Times New Roman"/>
          <w:szCs w:val="32"/>
        </w:rPr>
        <w:t xml:space="preserve"> </w:t>
      </w:r>
      <w:r w:rsidRPr="0094544B">
        <w:rPr>
          <w:rFonts w:eastAsia="黑体" w:cs="Times New Roman" w:hint="eastAsia"/>
          <w:szCs w:val="32"/>
        </w:rPr>
        <w:t xml:space="preserve"> </w:t>
      </w:r>
      <w:r w:rsidRPr="0094544B">
        <w:rPr>
          <w:rFonts w:eastAsia="黑体" w:cs="Times New Roman"/>
          <w:szCs w:val="32"/>
        </w:rPr>
        <w:t>培训</w:t>
      </w:r>
      <w:r w:rsidRPr="0094544B">
        <w:rPr>
          <w:rFonts w:eastAsia="黑体" w:cs="Times New Roman" w:hint="eastAsia"/>
          <w:szCs w:val="32"/>
        </w:rPr>
        <w:t>组织与管理</w:t>
      </w:r>
    </w:p>
    <w:p w:rsidR="00F1698C" w:rsidRPr="0094544B" w:rsidP="001E6A58">
      <w:pPr>
        <w:pStyle w:val="NormalWeb"/>
        <w:adjustRightInd w:val="0"/>
        <w:snapToGrid w:val="0"/>
        <w:spacing w:line="540" w:lineRule="atLeast"/>
        <w:ind w:firstLine="640" w:firstLineChars="200"/>
        <w:jc w:val="both"/>
        <w:rPr>
          <w:rFonts w:eastAsia="仿宋_GB2312"/>
          <w:sz w:val="32"/>
          <w:szCs w:val="32"/>
        </w:rPr>
      </w:pPr>
      <w:r w:rsidRPr="0094544B">
        <w:rPr>
          <w:rFonts w:eastAsia="仿宋_GB2312"/>
          <w:b/>
          <w:sz w:val="32"/>
          <w:szCs w:val="32"/>
        </w:rPr>
        <w:t>第</w:t>
      </w:r>
      <w:r w:rsidRPr="0094544B">
        <w:rPr>
          <w:rFonts w:eastAsia="仿宋_GB2312" w:hint="eastAsia"/>
          <w:b/>
          <w:sz w:val="32"/>
          <w:szCs w:val="32"/>
        </w:rPr>
        <w:t>五</w:t>
      </w:r>
      <w:r w:rsidRPr="0094544B">
        <w:rPr>
          <w:rFonts w:eastAsia="仿宋_GB2312"/>
          <w:b/>
          <w:sz w:val="32"/>
          <w:szCs w:val="32"/>
        </w:rPr>
        <w:t>条</w:t>
      </w:r>
      <w:r w:rsidRPr="0094544B">
        <w:rPr>
          <w:rFonts w:eastAsia="仿宋_GB2312"/>
          <w:sz w:val="32"/>
          <w:szCs w:val="32"/>
        </w:rPr>
        <w:t xml:space="preserve">  </w:t>
      </w:r>
      <w:r w:rsidRPr="0094544B">
        <w:rPr>
          <w:rFonts w:eastAsia="仿宋_GB2312"/>
          <w:sz w:val="32"/>
          <w:szCs w:val="32"/>
        </w:rPr>
        <w:t>举办单位</w:t>
      </w:r>
      <w:r w:rsidR="00222E22">
        <w:rPr>
          <w:rFonts w:eastAsia="仿宋_GB2312" w:hint="eastAsia"/>
          <w:sz w:val="32"/>
          <w:szCs w:val="32"/>
        </w:rPr>
        <w:t>开展培训</w:t>
      </w:r>
      <w:r w:rsidRPr="0094544B">
        <w:rPr>
          <w:rFonts w:eastAsia="仿宋_GB2312" w:hint="eastAsia"/>
          <w:sz w:val="32"/>
          <w:szCs w:val="32"/>
        </w:rPr>
        <w:t>原则上</w:t>
      </w:r>
      <w:r w:rsidRPr="0094544B">
        <w:rPr>
          <w:rFonts w:eastAsia="仿宋_GB2312"/>
          <w:sz w:val="32"/>
          <w:szCs w:val="32"/>
        </w:rPr>
        <w:t>应当</w:t>
      </w:r>
      <w:r w:rsidRPr="0094544B">
        <w:rPr>
          <w:rFonts w:eastAsia="仿宋_GB2312" w:hint="eastAsia"/>
          <w:sz w:val="32"/>
          <w:szCs w:val="32"/>
        </w:rPr>
        <w:t>自行组织，</w:t>
      </w:r>
      <w:r w:rsidRPr="0094544B">
        <w:rPr>
          <w:rFonts w:eastAsia="仿宋_GB2312"/>
          <w:sz w:val="32"/>
          <w:szCs w:val="32"/>
        </w:rPr>
        <w:t>优先</w:t>
      </w:r>
      <w:r w:rsidRPr="0094544B">
        <w:rPr>
          <w:rFonts w:eastAsia="仿宋_GB2312" w:hint="eastAsia"/>
          <w:sz w:val="32"/>
          <w:szCs w:val="32"/>
        </w:rPr>
        <w:t>使用校内师资力量和校内场所。</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确有需要</w:t>
      </w:r>
      <w:r w:rsidRPr="008741FF">
        <w:rPr>
          <w:rFonts w:ascii="Times New Roman" w:eastAsia="仿宋_GB2312" w:hAnsi="Times New Roman"/>
          <w:sz w:val="32"/>
          <w:szCs w:val="32"/>
        </w:rPr>
        <w:t>委托校外机构承办的，</w:t>
      </w:r>
      <w:r w:rsidRPr="008741FF">
        <w:rPr>
          <w:rFonts w:ascii="Times New Roman" w:eastAsia="仿宋_GB2312" w:hAnsi="Times New Roman" w:hint="eastAsia"/>
          <w:sz w:val="32"/>
          <w:szCs w:val="32"/>
        </w:rPr>
        <w:t>应在开支范围及标准内，选择有资质的</w:t>
      </w:r>
      <w:bookmarkStart w:id="2" w:name="_Hlk135901336"/>
      <w:r w:rsidRPr="008741FF">
        <w:rPr>
          <w:rFonts w:ascii="Times New Roman" w:eastAsia="仿宋_GB2312" w:hAnsi="Times New Roman" w:hint="eastAsia"/>
          <w:sz w:val="32"/>
          <w:szCs w:val="32"/>
        </w:rPr>
        <w:t>培训机构</w:t>
      </w:r>
      <w:bookmarkEnd w:id="2"/>
      <w:r w:rsidRPr="008741FF">
        <w:rPr>
          <w:rFonts w:ascii="Times New Roman" w:eastAsia="仿宋_GB2312" w:hAnsi="Times New Roman" w:hint="eastAsia"/>
          <w:sz w:val="32"/>
          <w:szCs w:val="32"/>
        </w:rPr>
        <w:t>承办</w:t>
      </w:r>
      <w:r w:rsidRPr="008741FF">
        <w:rPr>
          <w:rFonts w:ascii="Times New Roman" w:eastAsia="仿宋_GB2312" w:hAnsi="Times New Roman"/>
          <w:sz w:val="32"/>
          <w:szCs w:val="32"/>
        </w:rPr>
        <w:t>，并</w:t>
      </w:r>
      <w:r w:rsidRPr="008741FF">
        <w:rPr>
          <w:rFonts w:ascii="Times New Roman" w:eastAsia="仿宋_GB2312" w:hAnsi="Times New Roman" w:hint="eastAsia"/>
          <w:sz w:val="32"/>
          <w:szCs w:val="32"/>
        </w:rPr>
        <w:t>与其</w:t>
      </w:r>
      <w:r w:rsidRPr="008741FF">
        <w:rPr>
          <w:rFonts w:ascii="Times New Roman" w:eastAsia="仿宋_GB2312" w:hAnsi="Times New Roman"/>
          <w:sz w:val="32"/>
          <w:szCs w:val="32"/>
        </w:rPr>
        <w:t>签订</w:t>
      </w:r>
      <w:r w:rsidRPr="008741FF">
        <w:rPr>
          <w:rFonts w:ascii="Times New Roman" w:eastAsia="仿宋_GB2312" w:hAnsi="Times New Roman" w:hint="eastAsia"/>
          <w:sz w:val="32"/>
          <w:szCs w:val="32"/>
        </w:rPr>
        <w:t>委托</w:t>
      </w:r>
      <w:r w:rsidRPr="008741FF">
        <w:rPr>
          <w:rFonts w:ascii="Times New Roman" w:eastAsia="仿宋_GB2312" w:hAnsi="Times New Roman"/>
          <w:sz w:val="32"/>
          <w:szCs w:val="32"/>
        </w:rPr>
        <w:t>培训合同</w:t>
      </w: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不得委托旅行社和中介机构</w:t>
      </w:r>
      <w:r w:rsidRPr="008741FF">
        <w:rPr>
          <w:rFonts w:ascii="Times New Roman" w:eastAsia="仿宋_GB2312" w:hAnsi="Times New Roman" w:hint="eastAsia"/>
          <w:sz w:val="32"/>
          <w:szCs w:val="32"/>
        </w:rPr>
        <w:t>。委托校外机构承办党组织教育培训的，应按上级党组织规定及学校二级党组织教育培训工作管理规定选择承</w:t>
      </w:r>
      <w:r w:rsidRPr="008741FF">
        <w:rPr>
          <w:rFonts w:ascii="Times New Roman" w:eastAsia="仿宋_GB2312" w:hAnsi="Times New Roman" w:hint="eastAsia"/>
          <w:sz w:val="32"/>
          <w:szCs w:val="32"/>
        </w:rPr>
        <w:t>办培训机构。</w:t>
      </w:r>
    </w:p>
    <w:p w:rsidR="00F1698C" w:rsidRPr="0094544B" w:rsidP="001E6A58">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六</w:t>
      </w:r>
      <w:r w:rsidRPr="0094544B">
        <w:rPr>
          <w:rFonts w:cs="Times New Roman"/>
          <w:b/>
          <w:szCs w:val="32"/>
        </w:rPr>
        <w:t>条</w:t>
      </w:r>
      <w:r w:rsidRPr="0094544B">
        <w:rPr>
          <w:rFonts w:cs="Times New Roman"/>
          <w:szCs w:val="32"/>
        </w:rPr>
        <w:t xml:space="preserve">  </w:t>
      </w:r>
      <w:r w:rsidRPr="0094544B">
        <w:rPr>
          <w:rFonts w:cs="Times New Roman"/>
          <w:szCs w:val="32"/>
        </w:rPr>
        <w:t>组织培训的工作人员</w:t>
      </w:r>
      <w:r w:rsidRPr="0094544B">
        <w:rPr>
          <w:rFonts w:cs="Times New Roman" w:hint="eastAsia"/>
          <w:szCs w:val="32"/>
        </w:rPr>
        <w:t>应</w:t>
      </w:r>
      <w:r w:rsidRPr="0094544B">
        <w:rPr>
          <w:rFonts w:cs="Times New Roman"/>
          <w:szCs w:val="32"/>
        </w:rPr>
        <w:t>控制在参训人员数量的</w:t>
      </w:r>
      <w:r w:rsidRPr="0094544B">
        <w:rPr>
          <w:rFonts w:cs="Times New Roman"/>
          <w:szCs w:val="32"/>
        </w:rPr>
        <w:t>10%</w:t>
      </w:r>
      <w:r w:rsidRPr="0094544B">
        <w:rPr>
          <w:rFonts w:cs="Times New Roman"/>
          <w:szCs w:val="32"/>
        </w:rPr>
        <w:t>以内，最多不超过</w:t>
      </w:r>
      <w:r w:rsidRPr="0094544B">
        <w:rPr>
          <w:rFonts w:cs="Times New Roman"/>
          <w:szCs w:val="32"/>
        </w:rPr>
        <w:t>10</w:t>
      </w:r>
      <w:r w:rsidRPr="0094544B">
        <w:rPr>
          <w:rFonts w:cs="Times New Roman"/>
          <w:szCs w:val="32"/>
        </w:rPr>
        <w:t>人。</w:t>
      </w:r>
    </w:p>
    <w:p w:rsidR="00F1698C" w:rsidRPr="0094544B" w:rsidP="001E6A58">
      <w:pPr>
        <w:pStyle w:val="NormalWeb"/>
        <w:adjustRightInd w:val="0"/>
        <w:snapToGrid w:val="0"/>
        <w:spacing w:line="540" w:lineRule="atLeast"/>
        <w:ind w:firstLine="640" w:firstLineChars="200"/>
        <w:jc w:val="both"/>
        <w:rPr>
          <w:rFonts w:eastAsia="仿宋_GB2312"/>
          <w:sz w:val="32"/>
          <w:szCs w:val="32"/>
        </w:rPr>
      </w:pPr>
      <w:r w:rsidRPr="0094544B">
        <w:rPr>
          <w:rFonts w:eastAsia="仿宋_GB2312"/>
          <w:b/>
          <w:sz w:val="32"/>
          <w:szCs w:val="32"/>
        </w:rPr>
        <w:t>第</w:t>
      </w:r>
      <w:r w:rsidRPr="0094544B">
        <w:rPr>
          <w:rFonts w:eastAsia="仿宋_GB2312" w:hint="eastAsia"/>
          <w:b/>
          <w:sz w:val="32"/>
          <w:szCs w:val="32"/>
        </w:rPr>
        <w:t>七</w:t>
      </w:r>
      <w:r w:rsidRPr="0094544B">
        <w:rPr>
          <w:rFonts w:eastAsia="仿宋_GB2312"/>
          <w:b/>
          <w:sz w:val="32"/>
          <w:szCs w:val="32"/>
        </w:rPr>
        <w:t>条</w:t>
      </w:r>
      <w:r w:rsidRPr="0094544B">
        <w:rPr>
          <w:rFonts w:eastAsia="仿宋_GB2312"/>
          <w:sz w:val="32"/>
          <w:szCs w:val="32"/>
        </w:rPr>
        <w:t xml:space="preserve">  </w:t>
      </w:r>
      <w:r w:rsidRPr="0094544B">
        <w:rPr>
          <w:rFonts w:eastAsia="仿宋_GB2312" w:hint="eastAsia"/>
          <w:sz w:val="32"/>
          <w:szCs w:val="32"/>
        </w:rPr>
        <w:t>在符合保密和网络信息安全要求的前提下，培训形式</w:t>
      </w:r>
      <w:r w:rsidRPr="0094544B">
        <w:rPr>
          <w:rFonts w:eastAsia="仿宋_GB2312"/>
          <w:sz w:val="32"/>
          <w:szCs w:val="32"/>
        </w:rPr>
        <w:t>应</w:t>
      </w:r>
      <w:r w:rsidRPr="0094544B">
        <w:rPr>
          <w:rFonts w:eastAsia="仿宋_GB2312" w:hint="eastAsia"/>
          <w:sz w:val="32"/>
          <w:szCs w:val="32"/>
        </w:rPr>
        <w:t>充分</w:t>
      </w:r>
      <w:r w:rsidRPr="0094544B">
        <w:rPr>
          <w:rFonts w:eastAsia="仿宋_GB2312"/>
          <w:sz w:val="32"/>
          <w:szCs w:val="32"/>
        </w:rPr>
        <w:t>利用网络、视频等信息化手段，降低培训成本，提高培训效率。</w:t>
      </w:r>
    </w:p>
    <w:p w:rsidR="00F1698C" w:rsidRPr="0094544B" w:rsidP="001E6A58">
      <w:pPr>
        <w:ind w:firstLine="640" w:firstLineChars="200"/>
        <w:jc w:val="both"/>
        <w:rPr>
          <w:szCs w:val="32"/>
        </w:rPr>
      </w:pPr>
      <w:r w:rsidRPr="0094544B">
        <w:rPr>
          <w:rFonts w:ascii="仿宋_GB2312" w:hint="eastAsia"/>
          <w:b/>
          <w:szCs w:val="32"/>
        </w:rPr>
        <w:t>第八条</w:t>
      </w:r>
      <w:r w:rsidRPr="0094544B">
        <w:rPr>
          <w:szCs w:val="32"/>
        </w:rPr>
        <w:t xml:space="preserve">  </w:t>
      </w:r>
      <w:r w:rsidRPr="0094544B">
        <w:rPr>
          <w:rFonts w:hint="eastAsia"/>
          <w:szCs w:val="32"/>
        </w:rPr>
        <w:t>举办单位开展培训前应按规定履行审批手续，</w:t>
      </w:r>
      <w:r w:rsidRPr="0094544B">
        <w:rPr>
          <w:szCs w:val="32"/>
        </w:rPr>
        <w:t>填报《中山大学培训费开支审批表》（见附件）</w:t>
      </w:r>
      <w:r w:rsidRPr="0094544B">
        <w:rPr>
          <w:rFonts w:hint="eastAsia"/>
          <w:szCs w:val="32"/>
        </w:rPr>
        <w:t>或提供</w:t>
      </w:r>
      <w:bookmarkStart w:id="3" w:name="_Hlk137193602"/>
      <w:r w:rsidRPr="0094544B">
        <w:rPr>
          <w:rFonts w:hint="eastAsia"/>
          <w:szCs w:val="32"/>
        </w:rPr>
        <w:t>同意举办培训的同等效力</w:t>
      </w:r>
      <w:bookmarkEnd w:id="3"/>
      <w:r w:rsidRPr="0094544B">
        <w:rPr>
          <w:rFonts w:hint="eastAsia"/>
          <w:szCs w:val="32"/>
        </w:rPr>
        <w:t>审批材料。培训活动须</w:t>
      </w:r>
      <w:r w:rsidRPr="0094544B">
        <w:rPr>
          <w:szCs w:val="32"/>
        </w:rPr>
        <w:t>经</w:t>
      </w:r>
      <w:r w:rsidRPr="0094544B">
        <w:rPr>
          <w:rFonts w:cs="Times New Roman"/>
          <w:szCs w:val="32"/>
        </w:rPr>
        <w:t>项目负责人审核后由</w:t>
      </w:r>
      <w:r w:rsidRPr="0094544B">
        <w:rPr>
          <w:rFonts w:hint="eastAsia"/>
          <w:szCs w:val="32"/>
        </w:rPr>
        <w:t>举办单位</w:t>
      </w:r>
      <w:r w:rsidRPr="0094544B">
        <w:rPr>
          <w:szCs w:val="32"/>
        </w:rPr>
        <w:t>主要负责人审批</w:t>
      </w:r>
      <w:r w:rsidRPr="0094544B">
        <w:rPr>
          <w:rFonts w:hint="eastAsia"/>
          <w:szCs w:val="32"/>
        </w:rPr>
        <w:t>；</w:t>
      </w:r>
      <w:r w:rsidRPr="0094544B">
        <w:rPr>
          <w:szCs w:val="32"/>
        </w:rPr>
        <w:t>开展党组织教育培训</w:t>
      </w:r>
      <w:r w:rsidRPr="0094544B">
        <w:rPr>
          <w:rFonts w:cs="Times New Roman" w:hint="eastAsia"/>
          <w:szCs w:val="32"/>
        </w:rPr>
        <w:t>的，</w:t>
      </w:r>
      <w:r w:rsidRPr="0094544B">
        <w:rPr>
          <w:rFonts w:hint="eastAsia"/>
          <w:szCs w:val="32"/>
        </w:rPr>
        <w:t>应按学校二级党组织教育培训工作管理规定执行审批。</w:t>
      </w:r>
    </w:p>
    <w:p w:rsidR="00F1698C" w:rsidRPr="008741FF" w:rsidP="001E6A58">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（一）</w:t>
      </w:r>
      <w:r w:rsidRPr="008741FF">
        <w:rPr>
          <w:rFonts w:ascii="Times New Roman" w:eastAsia="仿宋_GB2312" w:hAnsi="Times New Roman"/>
          <w:sz w:val="32"/>
          <w:szCs w:val="32"/>
        </w:rPr>
        <w:t>除党组织教育培训之外，</w:t>
      </w:r>
      <w:r w:rsidRPr="008741FF">
        <w:rPr>
          <w:rFonts w:ascii="Times New Roman" w:eastAsia="仿宋_GB2312" w:hAnsi="Times New Roman" w:hint="eastAsia"/>
          <w:sz w:val="32"/>
          <w:szCs w:val="32"/>
        </w:rPr>
        <w:t>举办单位在</w:t>
      </w:r>
      <w:r w:rsidRPr="008741FF">
        <w:rPr>
          <w:rFonts w:ascii="Times New Roman" w:eastAsia="仿宋_GB2312" w:hAnsi="Times New Roman"/>
          <w:sz w:val="32"/>
          <w:szCs w:val="32"/>
        </w:rPr>
        <w:t>校外</w:t>
      </w:r>
      <w:r w:rsidRPr="008741FF">
        <w:rPr>
          <w:rFonts w:ascii="Times New Roman" w:eastAsia="仿宋_GB2312" w:hAnsi="Times New Roman" w:hint="eastAsia"/>
          <w:sz w:val="32"/>
          <w:szCs w:val="32"/>
        </w:rPr>
        <w:t>地点开展</w:t>
      </w:r>
      <w:r w:rsidRPr="008741FF">
        <w:rPr>
          <w:rFonts w:ascii="Times New Roman" w:eastAsia="仿宋_GB2312" w:hAnsi="Times New Roman"/>
          <w:sz w:val="32"/>
          <w:szCs w:val="32"/>
        </w:rPr>
        <w:t>培训</w:t>
      </w:r>
      <w:r w:rsidRPr="008741FF">
        <w:rPr>
          <w:rFonts w:ascii="Times New Roman" w:eastAsia="仿宋_GB2312" w:hAnsi="Times New Roman" w:hint="eastAsia"/>
          <w:sz w:val="32"/>
          <w:szCs w:val="32"/>
        </w:rPr>
        <w:t>的，</w:t>
      </w:r>
      <w:r w:rsidRPr="008741FF">
        <w:rPr>
          <w:rFonts w:ascii="Times New Roman" w:eastAsia="仿宋_GB2312" w:hAnsi="Times New Roman"/>
          <w:sz w:val="32"/>
          <w:szCs w:val="32"/>
        </w:rPr>
        <w:t>还需报单位分管或联系校领导审批。</w:t>
      </w:r>
      <w:r w:rsidRPr="008741FF">
        <w:rPr>
          <w:rFonts w:ascii="Times New Roman" w:eastAsia="仿宋_GB2312" w:hAnsi="Times New Roman" w:hint="eastAsia"/>
          <w:sz w:val="32"/>
          <w:szCs w:val="32"/>
        </w:rPr>
        <w:t>校外培训地点原则上不得选择党中央、国务院明令禁止的风景名胜区；涉及旅游、宗教、林业、地震、气象、生态环保、国土资源以及景区规划等专业内容确需到风景名胜区举办培训的，应在培训费审批材料中说明情况一并报单位分管或联系校领导审批。</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（二）</w:t>
      </w:r>
      <w:r w:rsidRPr="008741FF">
        <w:rPr>
          <w:rFonts w:ascii="Times New Roman" w:eastAsia="仿宋_GB2312" w:hAnsi="Times New Roman"/>
          <w:sz w:val="32"/>
          <w:szCs w:val="32"/>
        </w:rPr>
        <w:t>境内师资能够满足培训需要的，不得邀请境外师资。</w:t>
      </w:r>
      <w:r w:rsidRPr="008741FF">
        <w:rPr>
          <w:rFonts w:ascii="Times New Roman" w:eastAsia="仿宋_GB2312" w:hAnsi="Times New Roman" w:hint="eastAsia"/>
          <w:sz w:val="32"/>
          <w:szCs w:val="32"/>
        </w:rPr>
        <w:t>确因培训内容需要</w:t>
      </w:r>
      <w:bookmarkStart w:id="4" w:name="_Hlk135989761"/>
      <w:r w:rsidRPr="008741FF">
        <w:rPr>
          <w:rFonts w:ascii="Times New Roman" w:eastAsia="仿宋_GB2312" w:hAnsi="Times New Roman"/>
          <w:sz w:val="32"/>
          <w:szCs w:val="32"/>
        </w:rPr>
        <w:t>邀请境外师资讲课</w:t>
      </w:r>
      <w:r w:rsidRPr="008741FF">
        <w:rPr>
          <w:rFonts w:ascii="Times New Roman" w:eastAsia="仿宋_GB2312" w:hAnsi="Times New Roman" w:hint="eastAsia"/>
          <w:sz w:val="32"/>
          <w:szCs w:val="32"/>
        </w:rPr>
        <w:t>的</w:t>
      </w:r>
      <w:r w:rsidRPr="008741FF">
        <w:rPr>
          <w:rFonts w:ascii="Times New Roman" w:eastAsia="仿宋_GB2312" w:hAnsi="Times New Roman"/>
          <w:sz w:val="32"/>
          <w:szCs w:val="32"/>
        </w:rPr>
        <w:t>，</w:t>
      </w:r>
      <w:bookmarkEnd w:id="4"/>
      <w:r w:rsidRPr="008741FF">
        <w:rPr>
          <w:rFonts w:ascii="Times New Roman" w:eastAsia="仿宋_GB2312" w:hAnsi="Times New Roman" w:hint="eastAsia"/>
          <w:sz w:val="32"/>
          <w:szCs w:val="32"/>
        </w:rPr>
        <w:t>须参</w:t>
      </w:r>
      <w:r w:rsidRPr="008741FF">
        <w:rPr>
          <w:rFonts w:ascii="Times New Roman" w:eastAsia="仿宋_GB2312" w:hAnsi="Times New Roman"/>
          <w:sz w:val="32"/>
          <w:szCs w:val="32"/>
        </w:rPr>
        <w:t>照学校</w:t>
      </w:r>
      <w:r w:rsidRPr="008741FF">
        <w:rPr>
          <w:rFonts w:ascii="Times New Roman" w:eastAsia="仿宋_GB2312" w:hAnsi="Times New Roman" w:hint="eastAsia"/>
          <w:sz w:val="32"/>
          <w:szCs w:val="32"/>
        </w:rPr>
        <w:t>讲座论坛</w:t>
      </w:r>
      <w:r w:rsidRPr="008741FF">
        <w:rPr>
          <w:rFonts w:ascii="Times New Roman" w:eastAsia="仿宋_GB2312" w:hAnsi="Times New Roman"/>
          <w:sz w:val="32"/>
          <w:szCs w:val="32"/>
        </w:rPr>
        <w:t>有关管理规定</w:t>
      </w:r>
      <w:r w:rsidRPr="008741FF">
        <w:rPr>
          <w:rFonts w:ascii="Times New Roman" w:eastAsia="仿宋_GB2312" w:hAnsi="Times New Roman" w:hint="eastAsia"/>
          <w:sz w:val="32"/>
          <w:szCs w:val="32"/>
        </w:rPr>
        <w:t>进行审批</w:t>
      </w:r>
      <w:r w:rsidRPr="008741FF">
        <w:rPr>
          <w:rFonts w:ascii="Times New Roman" w:eastAsia="仿宋_GB2312" w:hAnsi="Times New Roman"/>
          <w:sz w:val="32"/>
          <w:szCs w:val="32"/>
        </w:rPr>
        <w:t>。</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（三）</w:t>
      </w:r>
      <w:r w:rsidRPr="008741FF">
        <w:rPr>
          <w:rFonts w:ascii="Times New Roman" w:eastAsia="仿宋_GB2312" w:hAnsi="Times New Roman"/>
          <w:sz w:val="32"/>
          <w:szCs w:val="32"/>
        </w:rPr>
        <w:t>在参训人员、授课教师、工作人员的常驻地举办培训</w:t>
      </w:r>
      <w:bookmarkStart w:id="5" w:name="_GoBack"/>
      <w:bookmarkEnd w:id="5"/>
      <w:r w:rsidRPr="008741FF">
        <w:rPr>
          <w:rFonts w:ascii="Times New Roman" w:eastAsia="仿宋_GB2312" w:hAnsi="Times New Roman" w:hint="eastAsia"/>
          <w:sz w:val="32"/>
          <w:szCs w:val="32"/>
        </w:rPr>
        <w:t>的</w:t>
      </w:r>
      <w:r w:rsidRPr="008741FF">
        <w:rPr>
          <w:rFonts w:ascii="Times New Roman" w:eastAsia="仿宋_GB2312" w:hAnsi="Times New Roman"/>
          <w:sz w:val="32"/>
          <w:szCs w:val="32"/>
        </w:rPr>
        <w:t>，原则上不予安排上述人员住宿</w:t>
      </w:r>
      <w:r w:rsidRPr="008741FF">
        <w:rPr>
          <w:rFonts w:ascii="Times New Roman" w:eastAsia="仿宋_GB2312" w:hAnsi="Times New Roman" w:hint="eastAsia"/>
          <w:sz w:val="32"/>
          <w:szCs w:val="32"/>
        </w:rPr>
        <w:t>；确因培训活动安排有必要住宿的，应在培训费审批材料中说明情况。</w:t>
      </w:r>
    </w:p>
    <w:p w:rsidR="00F1698C" w:rsidRPr="0094544B" w:rsidP="001E6A58">
      <w:pPr>
        <w:pStyle w:val="NormalWeb"/>
        <w:adjustRightInd w:val="0"/>
        <w:snapToGrid w:val="0"/>
        <w:spacing w:line="540" w:lineRule="atLeast"/>
        <w:ind w:firstLine="640" w:firstLineChars="200"/>
        <w:jc w:val="both"/>
        <w:rPr>
          <w:rFonts w:eastAsia="仿宋_GB2312"/>
          <w:sz w:val="32"/>
          <w:szCs w:val="32"/>
        </w:rPr>
      </w:pPr>
      <w:r w:rsidRPr="0094544B">
        <w:rPr>
          <w:rFonts w:eastAsia="仿宋_GB2312"/>
          <w:b/>
          <w:kern w:val="2"/>
          <w:sz w:val="32"/>
          <w:szCs w:val="32"/>
        </w:rPr>
        <w:t>第</w:t>
      </w:r>
      <w:r w:rsidRPr="0094544B">
        <w:rPr>
          <w:rFonts w:eastAsia="仿宋_GB2312" w:hint="eastAsia"/>
          <w:b/>
          <w:kern w:val="2"/>
          <w:sz w:val="32"/>
          <w:szCs w:val="32"/>
        </w:rPr>
        <w:t>九</w:t>
      </w:r>
      <w:r w:rsidRPr="0094544B">
        <w:rPr>
          <w:rFonts w:eastAsia="仿宋_GB2312"/>
          <w:b/>
          <w:kern w:val="2"/>
          <w:sz w:val="32"/>
          <w:szCs w:val="32"/>
        </w:rPr>
        <w:t>条</w:t>
      </w:r>
      <w:r w:rsidRPr="002E2F3A">
        <w:rPr>
          <w:rFonts w:eastAsia="仿宋_GB2312" w:cstheme="minorBidi"/>
          <w:kern w:val="2"/>
          <w:sz w:val="32"/>
          <w:szCs w:val="32"/>
        </w:rPr>
        <w:t xml:space="preserve">  </w:t>
      </w:r>
      <w:r w:rsidRPr="0094544B">
        <w:rPr>
          <w:rFonts w:eastAsia="仿宋_GB2312" w:hint="eastAsia"/>
          <w:sz w:val="32"/>
          <w:szCs w:val="32"/>
        </w:rPr>
        <w:t>培训费由举办单位承担，不得向参训人员收取任何费用。培训接受了其他资助等收入来源的，应及时上缴学校，不得坐收坐支。</w:t>
      </w:r>
    </w:p>
    <w:p w:rsidR="00F1698C" w:rsidRPr="0094544B" w:rsidP="001E6A58">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十</w:t>
      </w:r>
      <w:r w:rsidRPr="0094544B">
        <w:rPr>
          <w:rFonts w:cs="Times New Roman"/>
          <w:b/>
          <w:szCs w:val="32"/>
        </w:rPr>
        <w:t>条</w:t>
      </w:r>
      <w:r w:rsidRPr="0094544B">
        <w:rPr>
          <w:rFonts w:cs="Times New Roman"/>
          <w:szCs w:val="32"/>
        </w:rPr>
        <w:t xml:space="preserve">  </w:t>
      </w:r>
      <w:r w:rsidRPr="0094544B">
        <w:rPr>
          <w:rFonts w:cs="Times New Roman"/>
          <w:szCs w:val="32"/>
        </w:rPr>
        <w:t>举办单位应当科学合理地安排培训费用，不得无预算</w:t>
      </w:r>
      <w:r w:rsidRPr="0094544B">
        <w:rPr>
          <w:rFonts w:cs="Times New Roman" w:hint="eastAsia"/>
          <w:szCs w:val="32"/>
        </w:rPr>
        <w:t>或超标准</w:t>
      </w:r>
      <w:r w:rsidRPr="0094544B">
        <w:rPr>
          <w:rFonts w:cs="Times New Roman"/>
          <w:szCs w:val="32"/>
        </w:rPr>
        <w:t>举办培训。确因工作需要</w:t>
      </w:r>
      <w:r w:rsidRPr="0094544B">
        <w:rPr>
          <w:rFonts w:cs="Times New Roman" w:hint="eastAsia"/>
          <w:szCs w:val="32"/>
        </w:rPr>
        <w:t>，培训费用超出原报批培训规模综合定额标准的，应当履行变更审批手续。</w:t>
      </w:r>
    </w:p>
    <w:p w:rsidR="00F1698C" w:rsidRPr="0094544B" w:rsidP="001E6A58">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十一</w:t>
      </w:r>
      <w:r w:rsidRPr="0094544B">
        <w:rPr>
          <w:rFonts w:cs="Times New Roman"/>
          <w:b/>
          <w:szCs w:val="32"/>
        </w:rPr>
        <w:t>条</w:t>
      </w:r>
      <w:r w:rsidRPr="002E2F3A">
        <w:rPr>
          <w:rFonts w:cs="Times New Roman"/>
          <w:szCs w:val="32"/>
        </w:rPr>
        <w:t xml:space="preserve"> </w:t>
      </w:r>
      <w:r w:rsidRPr="0094544B">
        <w:rPr>
          <w:rFonts w:cs="Times New Roman"/>
          <w:szCs w:val="32"/>
        </w:rPr>
        <w:t xml:space="preserve"> </w:t>
      </w:r>
      <w:r w:rsidRPr="0094544B">
        <w:rPr>
          <w:rFonts w:cs="Times New Roman"/>
          <w:szCs w:val="32"/>
        </w:rPr>
        <w:t>培训住宿</w:t>
      </w:r>
      <w:r w:rsidRPr="0094544B">
        <w:rPr>
          <w:rFonts w:cs="Times New Roman" w:hint="eastAsia"/>
          <w:szCs w:val="32"/>
        </w:rPr>
        <w:t>不得</w:t>
      </w:r>
      <w:r w:rsidRPr="0094544B">
        <w:rPr>
          <w:rFonts w:cs="Times New Roman"/>
          <w:szCs w:val="32"/>
        </w:rPr>
        <w:t>安排高档套</w:t>
      </w:r>
      <w:r w:rsidRPr="0094544B">
        <w:rPr>
          <w:rFonts w:cs="Times New Roman" w:hint="eastAsia"/>
          <w:szCs w:val="32"/>
        </w:rPr>
        <w:t>房</w:t>
      </w:r>
      <w:r w:rsidRPr="0094544B">
        <w:rPr>
          <w:rFonts w:cs="Times New Roman"/>
          <w:szCs w:val="32"/>
        </w:rPr>
        <w:t>，不得额外配发洗漱用品；培训用餐</w:t>
      </w:r>
      <w:r w:rsidRPr="0094544B">
        <w:rPr>
          <w:rFonts w:cs="Times New Roman" w:hint="eastAsia"/>
          <w:szCs w:val="32"/>
        </w:rPr>
        <w:t>不得上高档菜肴，</w:t>
      </w:r>
      <w:r w:rsidRPr="0094544B">
        <w:rPr>
          <w:rFonts w:cs="Times New Roman"/>
          <w:szCs w:val="32"/>
        </w:rPr>
        <w:t>不得提供烟酒</w:t>
      </w:r>
      <w:r w:rsidR="00E8653D">
        <w:rPr>
          <w:rFonts w:cs="Times New Roman" w:hint="eastAsia"/>
          <w:szCs w:val="32"/>
        </w:rPr>
        <w:t>，</w:t>
      </w:r>
      <w:r w:rsidRPr="0094544B" w:rsidR="00E8653D">
        <w:rPr>
          <w:rFonts w:cs="Times New Roman" w:hint="eastAsia"/>
          <w:szCs w:val="32"/>
        </w:rPr>
        <w:t>不得以任何名义发放纪念品</w:t>
      </w:r>
      <w:r w:rsidRPr="0094544B">
        <w:rPr>
          <w:rFonts w:cs="Times New Roman"/>
          <w:szCs w:val="32"/>
        </w:rPr>
        <w:t>；除必要的现场教学外，</w:t>
      </w:r>
      <w:r w:rsidRPr="0094544B">
        <w:rPr>
          <w:rFonts w:cs="Times New Roman"/>
          <w:szCs w:val="32"/>
        </w:rPr>
        <w:t>7</w:t>
      </w:r>
      <w:r w:rsidRPr="0094544B">
        <w:rPr>
          <w:rFonts w:cs="Times New Roman"/>
          <w:szCs w:val="32"/>
        </w:rPr>
        <w:t>日以内的培训不得组织调研、考察、参观。</w:t>
      </w:r>
    </w:p>
    <w:p w:rsidR="00F1698C" w:rsidRPr="00FA2EBB" w:rsidP="008741FF">
      <w:pPr>
        <w:pStyle w:val="ListParagraph"/>
        <w:ind w:firstLine="608"/>
        <w:jc w:val="both"/>
        <w:rPr>
          <w:rFonts w:ascii="Times New Roman" w:eastAsia="仿宋_GB2312" w:hAnsi="Times New Roman"/>
          <w:spacing w:val="-4"/>
          <w:sz w:val="32"/>
          <w:szCs w:val="32"/>
        </w:rPr>
      </w:pPr>
      <w:r w:rsidRPr="00FA2EBB">
        <w:rPr>
          <w:rFonts w:ascii="Times New Roman" w:eastAsia="仿宋_GB2312" w:hAnsi="Times New Roman"/>
          <w:spacing w:val="-4"/>
          <w:sz w:val="32"/>
          <w:szCs w:val="32"/>
        </w:rPr>
        <w:t>严禁借培训名义安排公款旅游、组织会餐或安排宴请；严禁组织</w:t>
      </w:r>
      <w:r w:rsidRPr="00FA2EBB">
        <w:rPr>
          <w:rFonts w:ascii="Times New Roman" w:eastAsia="仿宋_GB2312" w:hAnsi="Times New Roman" w:hint="eastAsia"/>
          <w:spacing w:val="-4"/>
          <w:sz w:val="32"/>
          <w:szCs w:val="32"/>
        </w:rPr>
        <w:t>高消费</w:t>
      </w:r>
      <w:r w:rsidRPr="00FA2EBB">
        <w:rPr>
          <w:rFonts w:ascii="Times New Roman" w:eastAsia="仿宋_GB2312" w:hAnsi="Times New Roman"/>
          <w:spacing w:val="-4"/>
          <w:sz w:val="32"/>
          <w:szCs w:val="32"/>
        </w:rPr>
        <w:t>娱乐健身活动；严禁使用培训费购置电脑、复印机、打印机、传真机等固定资产以及开支与培训无关的其他费用；严禁在培训费中列支公务接待费、会议费；严禁套取培训费设立</w:t>
      </w:r>
      <w:r w:rsidRPr="00FA2EBB">
        <w:rPr>
          <w:rFonts w:ascii="仿宋_GB2312" w:eastAsia="仿宋_GB2312" w:hAnsi="Times New Roman" w:hint="eastAsia"/>
          <w:spacing w:val="-4"/>
          <w:sz w:val="32"/>
          <w:szCs w:val="32"/>
        </w:rPr>
        <w:t>“小金库”</w:t>
      </w:r>
      <w:r w:rsidRPr="00FA2EBB">
        <w:rPr>
          <w:rFonts w:ascii="Times New Roman" w:eastAsia="仿宋_GB2312" w:hAnsi="Times New Roman"/>
          <w:spacing w:val="-4"/>
          <w:sz w:val="32"/>
          <w:szCs w:val="32"/>
        </w:rPr>
        <w:t>。</w:t>
      </w:r>
    </w:p>
    <w:p w:rsidR="00F1698C" w:rsidRPr="00AC725C" w:rsidP="00AC725C">
      <w:pPr>
        <w:ind w:firstLine="640" w:firstLineChars="200"/>
        <w:jc w:val="both"/>
        <w:rPr>
          <w:rFonts w:cs="Times New Roman"/>
        </w:rPr>
      </w:pPr>
    </w:p>
    <w:p w:rsidR="00F1698C" w:rsidRPr="0094544B" w:rsidP="00F1698C">
      <w:pPr>
        <w:jc w:val="center"/>
        <w:rPr>
          <w:rFonts w:eastAsia="黑体" w:cs="Times New Roman"/>
          <w:szCs w:val="32"/>
        </w:rPr>
      </w:pPr>
      <w:r w:rsidRPr="0094544B">
        <w:rPr>
          <w:rFonts w:eastAsia="黑体" w:cs="Times New Roman"/>
          <w:szCs w:val="32"/>
        </w:rPr>
        <w:t>第三章</w:t>
      </w:r>
      <w:r w:rsidRPr="0094544B">
        <w:rPr>
          <w:rFonts w:eastAsia="黑体" w:cs="Times New Roman"/>
          <w:szCs w:val="32"/>
        </w:rPr>
        <w:t xml:space="preserve"> </w:t>
      </w:r>
      <w:r w:rsidRPr="0094544B">
        <w:rPr>
          <w:rFonts w:eastAsia="黑体" w:cs="Times New Roman" w:hint="eastAsia"/>
          <w:szCs w:val="32"/>
        </w:rPr>
        <w:t xml:space="preserve"> </w:t>
      </w:r>
      <w:r w:rsidRPr="0094544B">
        <w:rPr>
          <w:rFonts w:eastAsia="黑体" w:cs="Times New Roman"/>
          <w:szCs w:val="32"/>
        </w:rPr>
        <w:t>开支范围和标准</w:t>
      </w:r>
    </w:p>
    <w:p w:rsidR="00F1698C" w:rsidRPr="0094544B" w:rsidP="007F6CF0">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十二</w:t>
      </w:r>
      <w:r w:rsidRPr="0094544B">
        <w:rPr>
          <w:rFonts w:cs="Times New Roman"/>
          <w:b/>
          <w:szCs w:val="32"/>
        </w:rPr>
        <w:t>条</w:t>
      </w:r>
      <w:r w:rsidRPr="0094544B">
        <w:rPr>
          <w:rFonts w:cs="Times New Roman"/>
          <w:szCs w:val="32"/>
        </w:rPr>
        <w:t xml:space="preserve">  </w:t>
      </w:r>
      <w:r w:rsidRPr="0094544B">
        <w:rPr>
          <w:rFonts w:cs="Times New Roman"/>
          <w:szCs w:val="32"/>
        </w:rPr>
        <w:t>培训费是指举办</w:t>
      </w:r>
      <w:r w:rsidRPr="0094544B">
        <w:rPr>
          <w:rFonts w:cs="Times New Roman"/>
          <w:szCs w:val="32"/>
        </w:rPr>
        <w:t>单位开展培训直接发生的各项费用支出，包括师资费、住宿费、伙食费、培训场地费、培训资料费、交通费以及其他费用。</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（一）</w:t>
      </w:r>
      <w:r w:rsidRPr="008741FF">
        <w:rPr>
          <w:rFonts w:ascii="Times New Roman" w:eastAsia="仿宋_GB2312" w:hAnsi="Times New Roman"/>
          <w:sz w:val="32"/>
          <w:szCs w:val="32"/>
        </w:rPr>
        <w:t>师资费是指聘请师资授课发生的费用，包括授课老师</w:t>
      </w:r>
      <w:r w:rsidRPr="008741FF">
        <w:rPr>
          <w:rFonts w:ascii="Times New Roman" w:eastAsia="仿宋_GB2312" w:hAnsi="Times New Roman" w:hint="eastAsia"/>
          <w:sz w:val="32"/>
          <w:szCs w:val="32"/>
        </w:rPr>
        <w:t>的</w:t>
      </w:r>
      <w:r w:rsidRPr="008741FF">
        <w:rPr>
          <w:rFonts w:ascii="Times New Roman" w:eastAsia="仿宋_GB2312" w:hAnsi="Times New Roman"/>
          <w:sz w:val="32"/>
          <w:szCs w:val="32"/>
        </w:rPr>
        <w:t>讲课费、住宿费、伙食费、城市间交通费等。</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（二）</w:t>
      </w:r>
      <w:r w:rsidRPr="008741FF">
        <w:rPr>
          <w:rFonts w:ascii="Times New Roman" w:eastAsia="仿宋_GB2312" w:hAnsi="Times New Roman"/>
          <w:sz w:val="32"/>
          <w:szCs w:val="32"/>
        </w:rPr>
        <w:t>住宿费是指参训人员及工作人员培训</w:t>
      </w:r>
      <w:r w:rsidRPr="008741FF">
        <w:rPr>
          <w:rFonts w:ascii="Times New Roman" w:eastAsia="仿宋_GB2312" w:hAnsi="Times New Roman" w:hint="eastAsia"/>
          <w:sz w:val="32"/>
          <w:szCs w:val="32"/>
        </w:rPr>
        <w:t>期间</w:t>
      </w:r>
      <w:r w:rsidRPr="008741FF">
        <w:rPr>
          <w:rFonts w:ascii="Times New Roman" w:eastAsia="仿宋_GB2312" w:hAnsi="Times New Roman"/>
          <w:sz w:val="32"/>
          <w:szCs w:val="32"/>
        </w:rPr>
        <w:t>发生的租住房间费用。</w:t>
      </w:r>
    </w:p>
    <w:p w:rsidR="00F1698C" w:rsidRPr="00FA2EBB" w:rsidP="008741FF">
      <w:pPr>
        <w:pStyle w:val="ListParagraph"/>
        <w:ind w:firstLine="576"/>
        <w:jc w:val="both"/>
        <w:rPr>
          <w:rFonts w:ascii="Times New Roman" w:eastAsia="仿宋_GB2312" w:hAnsi="Times New Roman"/>
          <w:spacing w:val="-12"/>
          <w:sz w:val="32"/>
          <w:szCs w:val="32"/>
        </w:rPr>
      </w:pPr>
      <w:r w:rsidRPr="00FA2EBB">
        <w:rPr>
          <w:rFonts w:ascii="Times New Roman" w:eastAsia="仿宋_GB2312" w:hAnsi="Times New Roman" w:hint="eastAsia"/>
          <w:spacing w:val="-12"/>
          <w:sz w:val="32"/>
          <w:szCs w:val="32"/>
        </w:rPr>
        <w:t>（三）</w:t>
      </w:r>
      <w:r w:rsidRPr="00FA2EBB">
        <w:rPr>
          <w:rFonts w:ascii="Times New Roman" w:eastAsia="仿宋_GB2312" w:hAnsi="Times New Roman"/>
          <w:spacing w:val="-12"/>
          <w:sz w:val="32"/>
          <w:szCs w:val="32"/>
        </w:rPr>
        <w:t>伙食费是指参训人员及工作人员培训</w:t>
      </w:r>
      <w:r w:rsidRPr="00FA2EBB">
        <w:rPr>
          <w:rFonts w:ascii="Times New Roman" w:eastAsia="仿宋_GB2312" w:hAnsi="Times New Roman" w:hint="eastAsia"/>
          <w:spacing w:val="-12"/>
          <w:sz w:val="32"/>
          <w:szCs w:val="32"/>
        </w:rPr>
        <w:t>期间</w:t>
      </w:r>
      <w:r w:rsidRPr="00FA2EBB">
        <w:rPr>
          <w:rFonts w:ascii="Times New Roman" w:eastAsia="仿宋_GB2312" w:hAnsi="Times New Roman"/>
          <w:spacing w:val="-12"/>
          <w:sz w:val="32"/>
          <w:szCs w:val="32"/>
        </w:rPr>
        <w:t>发生的用餐费用。</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（四）</w:t>
      </w:r>
      <w:r w:rsidRPr="008741FF">
        <w:rPr>
          <w:rFonts w:ascii="Times New Roman" w:eastAsia="仿宋_GB2312" w:hAnsi="Times New Roman"/>
          <w:sz w:val="32"/>
          <w:szCs w:val="32"/>
        </w:rPr>
        <w:t>培训场地费是指用于培训的会议室或教室租金。</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（五）</w:t>
      </w:r>
      <w:r w:rsidRPr="008741FF">
        <w:rPr>
          <w:rFonts w:ascii="Times New Roman" w:eastAsia="仿宋_GB2312" w:hAnsi="Times New Roman"/>
          <w:sz w:val="32"/>
          <w:szCs w:val="32"/>
        </w:rPr>
        <w:t>培训资料费是指培训</w:t>
      </w:r>
      <w:r w:rsidRPr="008741FF">
        <w:rPr>
          <w:rFonts w:ascii="Times New Roman" w:eastAsia="仿宋_GB2312" w:hAnsi="Times New Roman" w:hint="eastAsia"/>
          <w:sz w:val="32"/>
          <w:szCs w:val="32"/>
        </w:rPr>
        <w:t>期间</w:t>
      </w:r>
      <w:r w:rsidRPr="008741FF">
        <w:rPr>
          <w:rFonts w:ascii="Times New Roman" w:eastAsia="仿宋_GB2312" w:hAnsi="Times New Roman"/>
          <w:sz w:val="32"/>
          <w:szCs w:val="32"/>
        </w:rPr>
        <w:t>必要的资料及办公用品费。</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（六）</w:t>
      </w:r>
      <w:r w:rsidRPr="008741FF">
        <w:rPr>
          <w:rFonts w:ascii="Times New Roman" w:eastAsia="仿宋_GB2312" w:hAnsi="Times New Roman"/>
          <w:sz w:val="32"/>
          <w:szCs w:val="32"/>
        </w:rPr>
        <w:t>交通费是指用于培训所需的人员接送以及</w:t>
      </w:r>
      <w:r w:rsidRPr="008741FF">
        <w:rPr>
          <w:rFonts w:ascii="Times New Roman" w:eastAsia="仿宋_GB2312" w:hAnsi="Times New Roman" w:hint="eastAsia"/>
          <w:sz w:val="32"/>
          <w:szCs w:val="32"/>
        </w:rPr>
        <w:t>与</w:t>
      </w:r>
      <w:r w:rsidRPr="008741FF">
        <w:rPr>
          <w:rFonts w:ascii="Times New Roman" w:eastAsia="仿宋_GB2312" w:hAnsi="Times New Roman"/>
          <w:sz w:val="32"/>
          <w:szCs w:val="32"/>
        </w:rPr>
        <w:t>培训有关的考察、调研等发生的交通支</w:t>
      </w:r>
      <w:r w:rsidRPr="008741FF">
        <w:rPr>
          <w:rFonts w:ascii="Times New Roman" w:eastAsia="仿宋_GB2312" w:hAnsi="Times New Roman"/>
          <w:sz w:val="32"/>
          <w:szCs w:val="32"/>
        </w:rPr>
        <w:t>出。</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（七）</w:t>
      </w:r>
      <w:r w:rsidRPr="008741FF">
        <w:rPr>
          <w:rFonts w:ascii="Times New Roman" w:eastAsia="仿宋_GB2312" w:hAnsi="Times New Roman"/>
          <w:sz w:val="32"/>
          <w:szCs w:val="32"/>
        </w:rPr>
        <w:t>其他费用是指现场教学费、设备租赁费、文体活动费、医药费、人身意外伤害险等与培训有关的其他支出。</w:t>
      </w:r>
    </w:p>
    <w:p w:rsidR="00F1698C" w:rsidRPr="0094544B" w:rsidP="007F6CF0">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十三</w:t>
      </w:r>
      <w:r w:rsidRPr="0094544B">
        <w:rPr>
          <w:rFonts w:cs="Times New Roman"/>
          <w:b/>
          <w:szCs w:val="32"/>
        </w:rPr>
        <w:t>条</w:t>
      </w:r>
      <w:r w:rsidRPr="0094544B">
        <w:rPr>
          <w:rFonts w:cs="Times New Roman"/>
          <w:szCs w:val="32"/>
        </w:rPr>
        <w:t xml:space="preserve">  </w:t>
      </w:r>
      <w:bookmarkStart w:id="6" w:name="_Hlk139117212"/>
      <w:r w:rsidRPr="0094544B">
        <w:rPr>
          <w:rFonts w:cs="Times New Roman"/>
          <w:szCs w:val="32"/>
        </w:rPr>
        <w:t>除师资费</w:t>
      </w:r>
      <w:r w:rsidRPr="0094544B">
        <w:rPr>
          <w:rFonts w:cs="Times New Roman" w:hint="eastAsia"/>
          <w:szCs w:val="32"/>
        </w:rPr>
        <w:t>和线上培训费以</w:t>
      </w:r>
      <w:r w:rsidRPr="0094544B">
        <w:rPr>
          <w:rFonts w:cs="Times New Roman"/>
          <w:szCs w:val="32"/>
        </w:rPr>
        <w:t>外，培训费</w:t>
      </w:r>
      <w:r w:rsidRPr="0094544B">
        <w:rPr>
          <w:rFonts w:cs="Times New Roman" w:hint="eastAsia"/>
          <w:szCs w:val="32"/>
        </w:rPr>
        <w:t>开支</w:t>
      </w:r>
      <w:r w:rsidRPr="0094544B">
        <w:rPr>
          <w:rFonts w:cs="Times New Roman"/>
          <w:szCs w:val="32"/>
        </w:rPr>
        <w:t>实行综合定额</w:t>
      </w:r>
      <w:r w:rsidRPr="0094544B">
        <w:rPr>
          <w:rFonts w:cs="Times New Roman" w:hint="eastAsia"/>
          <w:szCs w:val="32"/>
        </w:rPr>
        <w:t>控制</w:t>
      </w:r>
      <w:r w:rsidRPr="0094544B">
        <w:rPr>
          <w:rFonts w:cs="Times New Roman"/>
          <w:szCs w:val="32"/>
        </w:rPr>
        <w:t>，</w:t>
      </w:r>
      <w:r w:rsidRPr="0094544B">
        <w:rPr>
          <w:rFonts w:cs="Times New Roman" w:hint="eastAsia"/>
          <w:szCs w:val="32"/>
        </w:rPr>
        <w:t>以实际发生的费用项目分项定额标准总额为上限，结合实际人数、培训天数（含报到和撤离时间）进行核定，凭票据实报销。</w:t>
      </w:r>
      <w:r w:rsidRPr="0094544B">
        <w:rPr>
          <w:rFonts w:cs="Times New Roman"/>
          <w:szCs w:val="32"/>
        </w:rPr>
        <w:t>各项费用之间可以调剂使用</w:t>
      </w:r>
      <w:r w:rsidRPr="0094544B">
        <w:rPr>
          <w:rFonts w:cs="Times New Roman" w:hint="eastAsia"/>
          <w:szCs w:val="32"/>
        </w:rPr>
        <w:t>，未实际发生的费用项目不得参与调剂。</w:t>
      </w:r>
      <w:bookmarkEnd w:id="6"/>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其中，报到和撤离时间分别不得超过</w:t>
      </w:r>
      <w:r w:rsidRPr="008741FF">
        <w:rPr>
          <w:rFonts w:ascii="Times New Roman" w:eastAsia="仿宋_GB2312" w:hAnsi="Times New Roman" w:hint="eastAsia"/>
          <w:sz w:val="32"/>
          <w:szCs w:val="32"/>
        </w:rPr>
        <w:t>1</w:t>
      </w:r>
      <w:r w:rsidRPr="008741FF">
        <w:rPr>
          <w:rFonts w:ascii="Times New Roman" w:eastAsia="仿宋_GB2312" w:hAnsi="Times New Roman" w:hint="eastAsia"/>
          <w:sz w:val="32"/>
          <w:szCs w:val="32"/>
        </w:rPr>
        <w:t>天；培训天数超过</w:t>
      </w:r>
      <w:r w:rsidRPr="008741FF">
        <w:rPr>
          <w:rFonts w:ascii="Times New Roman" w:eastAsia="仿宋_GB2312" w:hAnsi="Times New Roman" w:hint="eastAsia"/>
          <w:sz w:val="32"/>
          <w:szCs w:val="32"/>
        </w:rPr>
        <w:t>30</w:t>
      </w:r>
      <w:r w:rsidRPr="008741FF">
        <w:rPr>
          <w:rFonts w:ascii="Times New Roman" w:eastAsia="仿宋_GB2312" w:hAnsi="Times New Roman" w:hint="eastAsia"/>
          <w:sz w:val="32"/>
          <w:szCs w:val="32"/>
        </w:rPr>
        <w:t>天的，超过天数按照综合定额标准的</w:t>
      </w:r>
      <w:r w:rsidRPr="008741FF">
        <w:rPr>
          <w:rFonts w:ascii="Times New Roman" w:eastAsia="仿宋_GB2312" w:hAnsi="Times New Roman" w:hint="eastAsia"/>
          <w:sz w:val="32"/>
          <w:szCs w:val="32"/>
        </w:rPr>
        <w:t>70%</w:t>
      </w:r>
      <w:r w:rsidRPr="008741FF">
        <w:rPr>
          <w:rFonts w:ascii="Times New Roman" w:eastAsia="仿宋_GB2312" w:hAnsi="Times New Roman" w:hint="eastAsia"/>
          <w:sz w:val="32"/>
          <w:szCs w:val="32"/>
        </w:rPr>
        <w:t>控制。</w:t>
      </w:r>
    </w:p>
    <w:p w:rsidR="00F1698C" w:rsidRPr="0094544B" w:rsidP="00F1698C">
      <w:pPr>
        <w:spacing w:after="144" w:afterLines="25"/>
        <w:ind w:firstLine="640" w:firstLineChars="200"/>
        <w:jc w:val="both"/>
        <w:rPr>
          <w:rFonts w:cs="Times New Roman"/>
          <w:szCs w:val="32"/>
        </w:rPr>
      </w:pPr>
      <w:r w:rsidRPr="0094544B">
        <w:rPr>
          <w:rFonts w:cs="Times New Roman" w:hint="eastAsia"/>
          <w:szCs w:val="32"/>
        </w:rPr>
        <w:t>培训费</w:t>
      </w:r>
      <w:r w:rsidRPr="0094544B">
        <w:rPr>
          <w:rFonts w:cs="Times New Roman"/>
          <w:szCs w:val="32"/>
        </w:rPr>
        <w:t>综合定额标准如下（单位：</w:t>
      </w:r>
      <w:r w:rsidR="007F6CF0">
        <w:rPr>
          <w:rFonts w:cs="Times New Roman" w:hint="eastAsia"/>
          <w:szCs w:val="32"/>
        </w:rPr>
        <w:t>元</w:t>
      </w:r>
      <w:r w:rsidRPr="007F6CF0" w:rsidR="007F6CF0">
        <w:rPr>
          <w:rFonts w:cs="Times New Roman" w:hint="eastAsia"/>
          <w:szCs w:val="32"/>
        </w:rPr>
        <w:t>／人·</w:t>
      </w:r>
      <w:r w:rsidRPr="0094544B">
        <w:rPr>
          <w:rFonts w:cs="Times New Roman"/>
          <w:szCs w:val="32"/>
        </w:rPr>
        <w:t>天）：</w:t>
      </w:r>
    </w:p>
    <w:tbl>
      <w:tblPr>
        <w:tblStyle w:val="1"/>
        <w:tblW w:w="8786" w:type="dxa"/>
        <w:jc w:val="center"/>
        <w:tblLook w:val="04A0"/>
      </w:tblPr>
      <w:tblGrid>
        <w:gridCol w:w="1417"/>
        <w:gridCol w:w="1417"/>
        <w:gridCol w:w="1417"/>
        <w:gridCol w:w="1701"/>
        <w:gridCol w:w="1417"/>
        <w:gridCol w:w="1417"/>
      </w:tblGrid>
      <w:tr w:rsidTr="00A66958">
        <w:tblPrEx>
          <w:tblW w:w="8786" w:type="dxa"/>
          <w:jc w:val="center"/>
          <w:tblLook w:val="04A0"/>
        </w:tblPrEx>
        <w:trPr>
          <w:trHeight w:val="20"/>
          <w:jc w:val="center"/>
        </w:trPr>
        <w:tc>
          <w:tcPr>
            <w:tcW w:w="1417" w:type="dxa"/>
            <w:shd w:val="clear" w:color="auto" w:fill="auto"/>
            <w:vAlign w:val="center"/>
          </w:tcPr>
          <w:p w:rsidR="00F1698C" w:rsidRPr="00FA2EBB" w:rsidP="00FA2EBB">
            <w:pPr>
              <w:spacing w:line="240" w:lineRule="auto"/>
              <w:jc w:val="center"/>
              <w:rPr>
                <w:rFonts w:ascii="仿宋_GB2312" w:cs="Times New Roman"/>
                <w:b/>
                <w:sz w:val="28"/>
                <w:szCs w:val="32"/>
              </w:rPr>
            </w:pPr>
            <w:r w:rsidRPr="00FA2EBB">
              <w:rPr>
                <w:rFonts w:ascii="仿宋_GB2312" w:cs="Times New Roman" w:hint="eastAsia"/>
                <w:b/>
                <w:sz w:val="28"/>
                <w:szCs w:val="32"/>
              </w:rPr>
              <w:t>培训类别</w:t>
            </w:r>
          </w:p>
        </w:tc>
        <w:tc>
          <w:tcPr>
            <w:tcW w:w="1417" w:type="dxa"/>
            <w:shd w:val="clear" w:color="auto" w:fill="auto"/>
            <w:vAlign w:val="center"/>
            <w:hideMark/>
          </w:tcPr>
          <w:p w:rsidR="00F1698C" w:rsidRPr="00FA2EBB" w:rsidP="00FA2EBB">
            <w:pPr>
              <w:spacing w:line="240" w:lineRule="auto"/>
              <w:jc w:val="center"/>
              <w:rPr>
                <w:rFonts w:ascii="仿宋_GB2312" w:cs="Times New Roman"/>
                <w:b/>
                <w:sz w:val="28"/>
                <w:szCs w:val="32"/>
              </w:rPr>
            </w:pPr>
            <w:r w:rsidRPr="00FA2EBB">
              <w:rPr>
                <w:rFonts w:ascii="仿宋_GB2312" w:cs="Times New Roman" w:hint="eastAsia"/>
                <w:b/>
                <w:sz w:val="28"/>
                <w:szCs w:val="32"/>
              </w:rPr>
              <w:t>住宿费</w:t>
            </w:r>
          </w:p>
        </w:tc>
        <w:tc>
          <w:tcPr>
            <w:tcW w:w="1417" w:type="dxa"/>
            <w:shd w:val="clear" w:color="auto" w:fill="auto"/>
            <w:vAlign w:val="center"/>
            <w:hideMark/>
          </w:tcPr>
          <w:p w:rsidR="00F1698C" w:rsidRPr="00FA2EBB" w:rsidP="00FA2EBB">
            <w:pPr>
              <w:spacing w:line="240" w:lineRule="auto"/>
              <w:jc w:val="center"/>
              <w:rPr>
                <w:rFonts w:ascii="仿宋_GB2312" w:cs="Times New Roman"/>
                <w:b/>
                <w:sz w:val="28"/>
                <w:szCs w:val="32"/>
              </w:rPr>
            </w:pPr>
            <w:r w:rsidRPr="00FA2EBB">
              <w:rPr>
                <w:rFonts w:ascii="仿宋_GB2312" w:cs="Times New Roman" w:hint="eastAsia"/>
                <w:b/>
                <w:sz w:val="28"/>
                <w:szCs w:val="32"/>
              </w:rPr>
              <w:t>伙食费</w:t>
            </w:r>
          </w:p>
        </w:tc>
        <w:tc>
          <w:tcPr>
            <w:tcW w:w="1701" w:type="dxa"/>
            <w:shd w:val="clear" w:color="auto" w:fill="auto"/>
            <w:vAlign w:val="center"/>
            <w:hideMark/>
          </w:tcPr>
          <w:p w:rsidR="00F1698C" w:rsidRPr="00FA2EBB" w:rsidP="00A66958">
            <w:pPr>
              <w:spacing w:line="240" w:lineRule="auto"/>
              <w:ind w:left="-160" w:right="-160" w:leftChars="-50" w:rightChars="-50"/>
              <w:jc w:val="center"/>
              <w:rPr>
                <w:rFonts w:ascii="仿宋_GB2312" w:cs="Times New Roman"/>
                <w:b/>
                <w:sz w:val="28"/>
                <w:szCs w:val="32"/>
              </w:rPr>
            </w:pPr>
            <w:r w:rsidRPr="00FA2EBB">
              <w:rPr>
                <w:rFonts w:ascii="仿宋_GB2312" w:cs="Times New Roman" w:hint="eastAsia"/>
                <w:b/>
                <w:sz w:val="28"/>
                <w:szCs w:val="32"/>
              </w:rPr>
              <w:t>场地、资料、交通费</w:t>
            </w:r>
          </w:p>
        </w:tc>
        <w:tc>
          <w:tcPr>
            <w:tcW w:w="1417" w:type="dxa"/>
            <w:shd w:val="clear" w:color="auto" w:fill="auto"/>
            <w:vAlign w:val="center"/>
            <w:hideMark/>
          </w:tcPr>
          <w:p w:rsidR="00F1698C" w:rsidRPr="00FA2EBB" w:rsidP="00FA2EBB">
            <w:pPr>
              <w:spacing w:line="240" w:lineRule="auto"/>
              <w:jc w:val="center"/>
              <w:rPr>
                <w:rFonts w:ascii="仿宋_GB2312" w:cs="Times New Roman"/>
                <w:b/>
                <w:sz w:val="28"/>
                <w:szCs w:val="32"/>
              </w:rPr>
            </w:pPr>
            <w:r w:rsidRPr="00FA2EBB">
              <w:rPr>
                <w:rFonts w:ascii="仿宋_GB2312" w:cs="Times New Roman"/>
                <w:b/>
                <w:sz w:val="28"/>
                <w:szCs w:val="32"/>
              </w:rPr>
              <w:t>其他费用</w:t>
            </w:r>
          </w:p>
        </w:tc>
        <w:tc>
          <w:tcPr>
            <w:tcW w:w="1417" w:type="dxa"/>
            <w:shd w:val="clear" w:color="auto" w:fill="auto"/>
            <w:vAlign w:val="center"/>
            <w:hideMark/>
          </w:tcPr>
          <w:p w:rsidR="00F1698C" w:rsidRPr="00FA2EBB" w:rsidP="00FA2EBB">
            <w:pPr>
              <w:spacing w:line="240" w:lineRule="auto"/>
              <w:jc w:val="center"/>
              <w:rPr>
                <w:rFonts w:ascii="仿宋_GB2312" w:cs="Times New Roman"/>
                <w:b/>
                <w:sz w:val="28"/>
                <w:szCs w:val="32"/>
              </w:rPr>
            </w:pPr>
            <w:r w:rsidRPr="00FA2EBB">
              <w:rPr>
                <w:rFonts w:ascii="仿宋_GB2312" w:cs="Times New Roman"/>
                <w:b/>
                <w:sz w:val="28"/>
                <w:szCs w:val="32"/>
              </w:rPr>
              <w:t>合计</w:t>
            </w:r>
          </w:p>
        </w:tc>
      </w:tr>
      <w:tr w:rsidTr="00A66958">
        <w:tblPrEx>
          <w:tblW w:w="8786" w:type="dxa"/>
          <w:jc w:val="center"/>
          <w:tblLook w:val="04A0"/>
        </w:tblPrEx>
        <w:trPr>
          <w:trHeight w:val="20"/>
          <w:jc w:val="center"/>
        </w:trPr>
        <w:tc>
          <w:tcPr>
            <w:tcW w:w="1417" w:type="dxa"/>
            <w:shd w:val="clear" w:color="auto" w:fill="auto"/>
            <w:vAlign w:val="center"/>
          </w:tcPr>
          <w:p w:rsidR="00F1698C" w:rsidRPr="00FA2EBB" w:rsidP="00FA2EBB">
            <w:pPr>
              <w:spacing w:line="240" w:lineRule="auto"/>
              <w:jc w:val="center"/>
              <w:rPr>
                <w:rFonts w:cs="Times New Roman"/>
                <w:sz w:val="28"/>
                <w:szCs w:val="32"/>
              </w:rPr>
            </w:pPr>
            <w:r w:rsidRPr="00FA2EBB">
              <w:rPr>
                <w:rFonts w:cs="Times New Roman" w:hint="eastAsia"/>
                <w:sz w:val="28"/>
                <w:szCs w:val="32"/>
              </w:rPr>
              <w:t>一类培训</w:t>
            </w:r>
          </w:p>
        </w:tc>
        <w:tc>
          <w:tcPr>
            <w:tcW w:w="1417" w:type="dxa"/>
            <w:shd w:val="clear" w:color="auto" w:fill="auto"/>
            <w:vAlign w:val="center"/>
            <w:hideMark/>
          </w:tcPr>
          <w:p w:rsidR="00F1698C" w:rsidRPr="00FA2EBB" w:rsidP="00FA2EBB">
            <w:pPr>
              <w:spacing w:line="240" w:lineRule="auto"/>
              <w:jc w:val="center"/>
              <w:rPr>
                <w:rFonts w:cs="Times New Roman"/>
                <w:sz w:val="28"/>
                <w:szCs w:val="32"/>
              </w:rPr>
            </w:pPr>
            <w:r w:rsidRPr="00FA2EBB">
              <w:rPr>
                <w:rFonts w:cs="Times New Roman"/>
                <w:sz w:val="28"/>
                <w:szCs w:val="32"/>
              </w:rPr>
              <w:t>400</w:t>
            </w:r>
          </w:p>
        </w:tc>
        <w:tc>
          <w:tcPr>
            <w:tcW w:w="1417" w:type="dxa"/>
            <w:shd w:val="clear" w:color="auto" w:fill="auto"/>
            <w:vAlign w:val="center"/>
            <w:hideMark/>
          </w:tcPr>
          <w:p w:rsidR="00F1698C" w:rsidRPr="00FA2EBB" w:rsidP="00FA2EBB">
            <w:pPr>
              <w:spacing w:line="240" w:lineRule="auto"/>
              <w:jc w:val="center"/>
              <w:rPr>
                <w:rFonts w:cs="Times New Roman"/>
                <w:sz w:val="28"/>
                <w:szCs w:val="32"/>
              </w:rPr>
            </w:pPr>
            <w:r w:rsidRPr="00FA2EBB">
              <w:rPr>
                <w:rFonts w:cs="Times New Roman"/>
                <w:sz w:val="28"/>
                <w:szCs w:val="32"/>
              </w:rPr>
              <w:t>150</w:t>
            </w:r>
          </w:p>
        </w:tc>
        <w:tc>
          <w:tcPr>
            <w:tcW w:w="1701" w:type="dxa"/>
            <w:shd w:val="clear" w:color="auto" w:fill="auto"/>
            <w:vAlign w:val="center"/>
            <w:hideMark/>
          </w:tcPr>
          <w:p w:rsidR="00F1698C" w:rsidRPr="00FA2EBB" w:rsidP="00FA2EBB">
            <w:pPr>
              <w:spacing w:line="240" w:lineRule="auto"/>
              <w:jc w:val="center"/>
              <w:rPr>
                <w:rFonts w:cs="Times New Roman"/>
                <w:sz w:val="28"/>
                <w:szCs w:val="32"/>
              </w:rPr>
            </w:pPr>
            <w:r w:rsidRPr="00FA2EBB">
              <w:rPr>
                <w:rFonts w:cs="Times New Roman"/>
                <w:sz w:val="28"/>
                <w:szCs w:val="32"/>
              </w:rPr>
              <w:t>70</w:t>
            </w:r>
          </w:p>
        </w:tc>
        <w:tc>
          <w:tcPr>
            <w:tcW w:w="1417" w:type="dxa"/>
            <w:shd w:val="clear" w:color="auto" w:fill="auto"/>
            <w:vAlign w:val="center"/>
            <w:hideMark/>
          </w:tcPr>
          <w:p w:rsidR="00F1698C" w:rsidRPr="00FA2EBB" w:rsidP="00FA2EBB">
            <w:pPr>
              <w:spacing w:line="240" w:lineRule="auto"/>
              <w:jc w:val="center"/>
              <w:rPr>
                <w:rFonts w:cs="Times New Roman"/>
                <w:sz w:val="28"/>
                <w:szCs w:val="32"/>
              </w:rPr>
            </w:pPr>
            <w:r w:rsidRPr="00FA2EBB">
              <w:rPr>
                <w:rFonts w:cs="Times New Roman"/>
                <w:sz w:val="28"/>
                <w:szCs w:val="32"/>
              </w:rPr>
              <w:t>30</w:t>
            </w:r>
          </w:p>
        </w:tc>
        <w:tc>
          <w:tcPr>
            <w:tcW w:w="1417" w:type="dxa"/>
            <w:shd w:val="clear" w:color="auto" w:fill="auto"/>
            <w:vAlign w:val="center"/>
            <w:hideMark/>
          </w:tcPr>
          <w:p w:rsidR="00F1698C" w:rsidRPr="00FA2EBB" w:rsidP="00FA2EBB">
            <w:pPr>
              <w:spacing w:line="240" w:lineRule="auto"/>
              <w:jc w:val="center"/>
              <w:rPr>
                <w:rFonts w:cs="Times New Roman"/>
                <w:sz w:val="28"/>
                <w:szCs w:val="32"/>
              </w:rPr>
            </w:pPr>
            <w:r w:rsidRPr="00FA2EBB">
              <w:rPr>
                <w:rFonts w:cs="Times New Roman"/>
                <w:sz w:val="28"/>
                <w:szCs w:val="32"/>
              </w:rPr>
              <w:t>650</w:t>
            </w:r>
          </w:p>
        </w:tc>
      </w:tr>
      <w:tr w:rsidTr="00A66958">
        <w:tblPrEx>
          <w:tblW w:w="8786" w:type="dxa"/>
          <w:jc w:val="center"/>
          <w:tblLook w:val="04A0"/>
        </w:tblPrEx>
        <w:trPr>
          <w:trHeight w:val="20"/>
          <w:jc w:val="center"/>
        </w:trPr>
        <w:tc>
          <w:tcPr>
            <w:tcW w:w="1417" w:type="dxa"/>
            <w:shd w:val="clear" w:color="auto" w:fill="auto"/>
            <w:vAlign w:val="center"/>
          </w:tcPr>
          <w:p w:rsidR="00F1698C" w:rsidRPr="00FA2EBB" w:rsidP="00FA2EBB">
            <w:pPr>
              <w:spacing w:line="240" w:lineRule="auto"/>
              <w:jc w:val="center"/>
              <w:rPr>
                <w:rFonts w:cs="Times New Roman"/>
                <w:sz w:val="28"/>
                <w:szCs w:val="32"/>
              </w:rPr>
            </w:pPr>
            <w:r w:rsidRPr="00FA2EBB">
              <w:rPr>
                <w:rFonts w:cs="Times New Roman" w:hint="eastAsia"/>
                <w:sz w:val="28"/>
                <w:szCs w:val="32"/>
              </w:rPr>
              <w:t>二类培训</w:t>
            </w:r>
          </w:p>
        </w:tc>
        <w:tc>
          <w:tcPr>
            <w:tcW w:w="1417" w:type="dxa"/>
            <w:shd w:val="clear" w:color="auto" w:fill="auto"/>
            <w:vAlign w:val="center"/>
          </w:tcPr>
          <w:p w:rsidR="00F1698C" w:rsidRPr="00FA2EBB" w:rsidP="00FA2EBB">
            <w:pPr>
              <w:spacing w:line="240" w:lineRule="auto"/>
              <w:jc w:val="center"/>
              <w:rPr>
                <w:rFonts w:cs="Times New Roman"/>
                <w:sz w:val="28"/>
                <w:szCs w:val="32"/>
              </w:rPr>
            </w:pPr>
            <w:r w:rsidRPr="00FA2EBB">
              <w:rPr>
                <w:rFonts w:cs="Times New Roman"/>
                <w:sz w:val="28"/>
                <w:szCs w:val="32"/>
              </w:rPr>
              <w:t>340</w:t>
            </w:r>
          </w:p>
        </w:tc>
        <w:tc>
          <w:tcPr>
            <w:tcW w:w="1417" w:type="dxa"/>
            <w:shd w:val="clear" w:color="auto" w:fill="auto"/>
            <w:vAlign w:val="center"/>
          </w:tcPr>
          <w:p w:rsidR="00F1698C" w:rsidRPr="00FA2EBB" w:rsidP="00FA2EBB">
            <w:pPr>
              <w:spacing w:line="240" w:lineRule="auto"/>
              <w:jc w:val="center"/>
              <w:rPr>
                <w:rFonts w:cs="Times New Roman"/>
                <w:sz w:val="28"/>
                <w:szCs w:val="32"/>
              </w:rPr>
            </w:pPr>
            <w:r w:rsidRPr="00FA2EBB">
              <w:rPr>
                <w:rFonts w:cs="Times New Roman"/>
                <w:sz w:val="28"/>
                <w:szCs w:val="32"/>
              </w:rPr>
              <w:t>130</w:t>
            </w:r>
          </w:p>
        </w:tc>
        <w:tc>
          <w:tcPr>
            <w:tcW w:w="1701" w:type="dxa"/>
            <w:shd w:val="clear" w:color="auto" w:fill="auto"/>
            <w:vAlign w:val="center"/>
          </w:tcPr>
          <w:p w:rsidR="00F1698C" w:rsidRPr="00FA2EBB" w:rsidP="00FA2EBB">
            <w:pPr>
              <w:spacing w:line="240" w:lineRule="auto"/>
              <w:jc w:val="center"/>
              <w:rPr>
                <w:rFonts w:cs="Times New Roman"/>
                <w:sz w:val="28"/>
                <w:szCs w:val="32"/>
              </w:rPr>
            </w:pPr>
            <w:r w:rsidRPr="00FA2EBB">
              <w:rPr>
                <w:rFonts w:cs="Times New Roman"/>
                <w:sz w:val="28"/>
                <w:szCs w:val="32"/>
              </w:rPr>
              <w:t>50</w:t>
            </w:r>
          </w:p>
        </w:tc>
        <w:tc>
          <w:tcPr>
            <w:tcW w:w="1417" w:type="dxa"/>
            <w:shd w:val="clear" w:color="auto" w:fill="auto"/>
            <w:vAlign w:val="center"/>
          </w:tcPr>
          <w:p w:rsidR="00F1698C" w:rsidRPr="00FA2EBB" w:rsidP="00FA2EBB">
            <w:pPr>
              <w:spacing w:line="240" w:lineRule="auto"/>
              <w:jc w:val="center"/>
              <w:rPr>
                <w:rFonts w:cs="Times New Roman"/>
                <w:sz w:val="28"/>
                <w:szCs w:val="32"/>
              </w:rPr>
            </w:pPr>
            <w:r w:rsidRPr="00FA2EBB">
              <w:rPr>
                <w:rFonts w:cs="Times New Roman"/>
                <w:sz w:val="28"/>
                <w:szCs w:val="32"/>
              </w:rPr>
              <w:t>30</w:t>
            </w:r>
          </w:p>
        </w:tc>
        <w:tc>
          <w:tcPr>
            <w:tcW w:w="1417" w:type="dxa"/>
            <w:shd w:val="clear" w:color="auto" w:fill="auto"/>
            <w:vAlign w:val="center"/>
          </w:tcPr>
          <w:p w:rsidR="00F1698C" w:rsidRPr="00FA2EBB" w:rsidP="00FA2EBB">
            <w:pPr>
              <w:spacing w:line="240" w:lineRule="auto"/>
              <w:jc w:val="center"/>
              <w:rPr>
                <w:rFonts w:cs="Times New Roman"/>
                <w:sz w:val="28"/>
                <w:szCs w:val="32"/>
              </w:rPr>
            </w:pPr>
            <w:r w:rsidRPr="00FA2EBB">
              <w:rPr>
                <w:rFonts w:cs="Times New Roman"/>
                <w:sz w:val="28"/>
                <w:szCs w:val="32"/>
              </w:rPr>
              <w:t>550</w:t>
            </w:r>
          </w:p>
        </w:tc>
      </w:tr>
    </w:tbl>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一类培训是指参训人员中</w:t>
      </w:r>
      <w:r w:rsidRPr="008741FF">
        <w:rPr>
          <w:rFonts w:ascii="Times New Roman" w:eastAsia="仿宋_GB2312" w:hAnsi="Times New Roman" w:hint="eastAsia"/>
          <w:sz w:val="32"/>
          <w:szCs w:val="32"/>
        </w:rPr>
        <w:t>6</w:t>
      </w:r>
      <w:r w:rsidRPr="008741FF">
        <w:rPr>
          <w:rFonts w:ascii="Times New Roman" w:eastAsia="仿宋_GB2312" w:hAnsi="Times New Roman"/>
          <w:sz w:val="32"/>
          <w:szCs w:val="32"/>
        </w:rPr>
        <w:t>0%</w:t>
      </w:r>
      <w:r w:rsidRPr="008741FF">
        <w:rPr>
          <w:rFonts w:ascii="Times New Roman" w:eastAsia="仿宋_GB2312" w:hAnsi="Times New Roman" w:hint="eastAsia"/>
          <w:sz w:val="32"/>
          <w:szCs w:val="32"/>
        </w:rPr>
        <w:t>以上为四级以上专业技术岗位人员、四级以上管理岗位人员、司局级以上人员的培训活动。其他培训活动执行二类培训综合定额标准。</w:t>
      </w:r>
    </w:p>
    <w:p w:rsidR="00F1698C" w:rsidRPr="0094544B" w:rsidP="007F6CF0">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十四</w:t>
      </w:r>
      <w:r w:rsidRPr="0094544B">
        <w:rPr>
          <w:rFonts w:cs="Times New Roman"/>
          <w:b/>
          <w:szCs w:val="32"/>
        </w:rPr>
        <w:t>条</w:t>
      </w:r>
      <w:r w:rsidRPr="0094544B">
        <w:rPr>
          <w:rFonts w:cs="Times New Roman"/>
          <w:szCs w:val="32"/>
        </w:rPr>
        <w:t xml:space="preserve">  </w:t>
      </w:r>
      <w:r w:rsidRPr="0094544B">
        <w:rPr>
          <w:rFonts w:cs="Times New Roman" w:hint="eastAsia"/>
          <w:szCs w:val="32"/>
        </w:rPr>
        <w:t>经批准赴异地开展培训的，参训人员和工作人员从常驻地往返培训地发生的路费（含城市间交通费和市内交通费）</w:t>
      </w:r>
      <w:r w:rsidRPr="0094544B">
        <w:rPr>
          <w:rFonts w:cs="Times New Roman" w:hint="eastAsia"/>
          <w:szCs w:val="32"/>
        </w:rPr>
        <w:t>可按学校差旅费有关规定凭票据实报销；举办单位应将往返天数计入</w:t>
      </w:r>
      <w:r>
        <w:rPr>
          <w:rFonts w:cs="Times New Roman" w:hint="eastAsia"/>
          <w:szCs w:val="32"/>
        </w:rPr>
        <w:t>培训天数</w:t>
      </w:r>
      <w:r w:rsidRPr="0094544B">
        <w:rPr>
          <w:rFonts w:cs="Times New Roman" w:hint="eastAsia"/>
          <w:szCs w:val="32"/>
        </w:rPr>
        <w:t>，在途期间发生的其他相关费用按照第十三条规定</w:t>
      </w:r>
      <w:r w:rsidRPr="0094544B">
        <w:rPr>
          <w:rFonts w:cs="Times New Roman"/>
          <w:szCs w:val="32"/>
        </w:rPr>
        <w:t>实行综合定额</w:t>
      </w:r>
      <w:r w:rsidRPr="0094544B">
        <w:rPr>
          <w:rFonts w:cs="Times New Roman" w:hint="eastAsia"/>
          <w:szCs w:val="32"/>
        </w:rPr>
        <w:t>控制。</w:t>
      </w:r>
    </w:p>
    <w:p w:rsidR="00F1698C" w:rsidRPr="0094544B" w:rsidP="007F6CF0">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十五</w:t>
      </w:r>
      <w:r w:rsidRPr="0094544B">
        <w:rPr>
          <w:rFonts w:cs="Times New Roman"/>
          <w:b/>
          <w:szCs w:val="32"/>
        </w:rPr>
        <w:t>条</w:t>
      </w:r>
      <w:r w:rsidRPr="0094544B">
        <w:rPr>
          <w:rFonts w:cs="Times New Roman"/>
          <w:szCs w:val="32"/>
        </w:rPr>
        <w:t xml:space="preserve">  </w:t>
      </w:r>
      <w:r w:rsidRPr="0094544B">
        <w:rPr>
          <w:rFonts w:cs="Times New Roman"/>
          <w:szCs w:val="32"/>
        </w:rPr>
        <w:t>师资费在综合定额标准外单独核算。</w:t>
      </w:r>
    </w:p>
    <w:p w:rsidR="0063080D" w:rsidRPr="008741FF" w:rsidP="008741FF">
      <w:pPr>
        <w:pStyle w:val="ListParagraph"/>
        <w:ind w:firstLine="624"/>
        <w:jc w:val="both"/>
        <w:rPr>
          <w:rFonts w:ascii="Times New Roman" w:eastAsia="仿宋_GB2312" w:hAnsi="Times New Roman"/>
          <w:sz w:val="32"/>
          <w:szCs w:val="32"/>
        </w:rPr>
      </w:pPr>
      <w:r w:rsidRPr="0063080D">
        <w:rPr>
          <w:rFonts w:ascii="Times New Roman" w:eastAsia="仿宋_GB2312" w:hAnsi="Times New Roman" w:hint="eastAsia"/>
          <w:sz w:val="32"/>
          <w:szCs w:val="32"/>
        </w:rPr>
        <w:t>（一）</w:t>
      </w:r>
      <w:r w:rsidRPr="008741FF">
        <w:rPr>
          <w:rFonts w:ascii="Times New Roman" w:eastAsia="仿宋_GB2312" w:hAnsi="Times New Roman" w:hint="eastAsia"/>
          <w:sz w:val="32"/>
          <w:szCs w:val="32"/>
        </w:rPr>
        <w:t>举办单位向授课老师发放讲课费应按照学校劳务酬金发放管理相关规定执行。</w:t>
      </w:r>
    </w:p>
    <w:p w:rsidR="00F1698C" w:rsidRPr="0063080D" w:rsidP="00FA2EBB">
      <w:pPr>
        <w:pStyle w:val="NormalWeb"/>
        <w:adjustRightInd w:val="0"/>
        <w:snapToGrid w:val="0"/>
        <w:spacing w:after="144" w:afterLines="25" w:line="540" w:lineRule="atLeast"/>
        <w:ind w:firstLine="640" w:firstLineChars="200"/>
        <w:jc w:val="both"/>
        <w:rPr>
          <w:rFonts w:eastAsia="仿宋_GB2312"/>
          <w:sz w:val="32"/>
          <w:szCs w:val="32"/>
        </w:rPr>
      </w:pPr>
      <w:r w:rsidRPr="0063080D">
        <w:rPr>
          <w:rFonts w:eastAsia="仿宋_GB2312" w:hint="eastAsia"/>
          <w:sz w:val="32"/>
          <w:szCs w:val="32"/>
        </w:rPr>
        <w:t>讲课费发放</w:t>
      </w:r>
      <w:r w:rsidRPr="0063080D">
        <w:rPr>
          <w:rFonts w:eastAsia="仿宋_GB2312"/>
          <w:sz w:val="32"/>
          <w:szCs w:val="32"/>
        </w:rPr>
        <w:t>标准</w:t>
      </w:r>
      <w:r w:rsidRPr="0063080D">
        <w:rPr>
          <w:rFonts w:eastAsia="仿宋_GB2312" w:hint="eastAsia"/>
          <w:sz w:val="32"/>
          <w:szCs w:val="32"/>
        </w:rPr>
        <w:t>如下</w:t>
      </w:r>
      <w:r w:rsidRPr="0063080D" w:rsidR="007F6CF0">
        <w:rPr>
          <w:rFonts w:eastAsia="仿宋_GB2312" w:hint="eastAsia"/>
          <w:sz w:val="32"/>
          <w:szCs w:val="32"/>
        </w:rPr>
        <w:t>（</w:t>
      </w:r>
      <w:r w:rsidRPr="0063080D" w:rsidR="00BF51FC">
        <w:rPr>
          <w:rFonts w:eastAsia="仿宋_GB2312" w:hint="eastAsia"/>
          <w:sz w:val="32"/>
          <w:szCs w:val="32"/>
        </w:rPr>
        <w:t>单位：元／人·</w:t>
      </w:r>
      <w:r w:rsidRPr="0063080D" w:rsidR="007F6CF0">
        <w:rPr>
          <w:rFonts w:eastAsia="仿宋_GB2312" w:hint="eastAsia"/>
          <w:sz w:val="32"/>
          <w:szCs w:val="32"/>
        </w:rPr>
        <w:t>学时）</w:t>
      </w:r>
      <w:r w:rsidRPr="0063080D">
        <w:rPr>
          <w:rFonts w:eastAsia="仿宋_GB2312"/>
          <w:sz w:val="32"/>
          <w:szCs w:val="32"/>
        </w:rPr>
        <w:t>：</w:t>
      </w:r>
    </w:p>
    <w:tbl>
      <w:tblPr>
        <w:tblStyle w:val="TableGrid"/>
        <w:tblW w:w="8217" w:type="dxa"/>
        <w:jc w:val="center"/>
        <w:tblLook w:val="04A0"/>
      </w:tblPr>
      <w:tblGrid>
        <w:gridCol w:w="4673"/>
        <w:gridCol w:w="3544"/>
      </w:tblGrid>
      <w:tr w:rsidTr="00FA2EBB">
        <w:tblPrEx>
          <w:tblW w:w="8217" w:type="dxa"/>
          <w:jc w:val="center"/>
          <w:tblLook w:val="04A0"/>
        </w:tblPrEx>
        <w:trPr>
          <w:trHeight w:val="20"/>
          <w:jc w:val="center"/>
        </w:trPr>
        <w:tc>
          <w:tcPr>
            <w:tcW w:w="4673" w:type="dxa"/>
            <w:vAlign w:val="center"/>
          </w:tcPr>
          <w:p w:rsidR="00F1698C" w:rsidRPr="00FA2EBB" w:rsidP="0063080D">
            <w:pPr>
              <w:spacing w:line="240" w:lineRule="auto"/>
              <w:jc w:val="center"/>
              <w:rPr>
                <w:rFonts w:ascii="仿宋_GB2312" w:cs="Times New Roman"/>
                <w:b/>
                <w:sz w:val="28"/>
                <w:szCs w:val="32"/>
              </w:rPr>
            </w:pPr>
            <w:r w:rsidRPr="00FA2EBB">
              <w:rPr>
                <w:rFonts w:ascii="仿宋_GB2312" w:cs="Times New Roman" w:hint="eastAsia"/>
                <w:b/>
                <w:sz w:val="28"/>
                <w:szCs w:val="32"/>
              </w:rPr>
              <w:t>专家级别</w:t>
            </w:r>
          </w:p>
        </w:tc>
        <w:tc>
          <w:tcPr>
            <w:tcW w:w="3544" w:type="dxa"/>
            <w:vAlign w:val="center"/>
          </w:tcPr>
          <w:p w:rsidR="00F1698C" w:rsidRPr="00FA2EBB" w:rsidP="00767475">
            <w:pPr>
              <w:spacing w:line="240" w:lineRule="auto"/>
              <w:jc w:val="center"/>
              <w:rPr>
                <w:rFonts w:ascii="仿宋_GB2312" w:cs="Times New Roman"/>
                <w:b/>
                <w:sz w:val="28"/>
                <w:szCs w:val="32"/>
              </w:rPr>
            </w:pPr>
            <w:r w:rsidRPr="00FA2EBB">
              <w:rPr>
                <w:rFonts w:ascii="仿宋_GB2312" w:cs="Times New Roman" w:hint="eastAsia"/>
                <w:b/>
                <w:sz w:val="28"/>
                <w:szCs w:val="32"/>
              </w:rPr>
              <w:t>税前标准</w:t>
            </w:r>
          </w:p>
        </w:tc>
      </w:tr>
      <w:tr w:rsidTr="00FA2EBB">
        <w:tblPrEx>
          <w:tblW w:w="8217" w:type="dxa"/>
          <w:jc w:val="center"/>
          <w:tblLook w:val="04A0"/>
        </w:tblPrEx>
        <w:trPr>
          <w:trHeight w:val="20"/>
          <w:jc w:val="center"/>
        </w:trPr>
        <w:tc>
          <w:tcPr>
            <w:tcW w:w="4673" w:type="dxa"/>
            <w:vAlign w:val="center"/>
          </w:tcPr>
          <w:p w:rsidR="00F1698C" w:rsidRPr="00FA2EBB" w:rsidP="0063080D">
            <w:pPr>
              <w:spacing w:line="240" w:lineRule="auto"/>
              <w:jc w:val="center"/>
              <w:rPr>
                <w:rFonts w:cs="Times New Roman"/>
                <w:sz w:val="28"/>
                <w:szCs w:val="32"/>
              </w:rPr>
            </w:pPr>
            <w:r w:rsidRPr="00FA2EBB">
              <w:rPr>
                <w:rFonts w:cs="Times New Roman" w:hint="eastAsia"/>
                <w:sz w:val="28"/>
                <w:szCs w:val="32"/>
              </w:rPr>
              <w:t>院士、全国知名专家、省部级人员</w:t>
            </w:r>
          </w:p>
        </w:tc>
        <w:tc>
          <w:tcPr>
            <w:tcW w:w="3544" w:type="dxa"/>
            <w:vAlign w:val="center"/>
          </w:tcPr>
          <w:p w:rsidR="00F1698C" w:rsidRPr="00FA2EBB" w:rsidP="00767475">
            <w:pPr>
              <w:spacing w:line="240" w:lineRule="auto"/>
              <w:jc w:val="center"/>
              <w:rPr>
                <w:rFonts w:cs="Times New Roman"/>
                <w:dstrike/>
                <w:sz w:val="28"/>
                <w:szCs w:val="32"/>
              </w:rPr>
            </w:pPr>
            <w:r w:rsidRPr="00FA2EBB">
              <w:rPr>
                <w:rFonts w:cs="Times New Roman"/>
                <w:sz w:val="28"/>
                <w:szCs w:val="32"/>
              </w:rPr>
              <w:t>1500</w:t>
            </w:r>
          </w:p>
        </w:tc>
      </w:tr>
      <w:tr w:rsidTr="00FA2EBB">
        <w:tblPrEx>
          <w:tblW w:w="8217" w:type="dxa"/>
          <w:jc w:val="center"/>
          <w:tblLook w:val="04A0"/>
        </w:tblPrEx>
        <w:trPr>
          <w:trHeight w:val="20"/>
          <w:jc w:val="center"/>
        </w:trPr>
        <w:tc>
          <w:tcPr>
            <w:tcW w:w="4673" w:type="dxa"/>
            <w:vAlign w:val="center"/>
          </w:tcPr>
          <w:p w:rsidR="00F1698C" w:rsidRPr="00FA2EBB" w:rsidP="0063080D">
            <w:pPr>
              <w:spacing w:line="240" w:lineRule="auto"/>
              <w:jc w:val="center"/>
              <w:rPr>
                <w:rFonts w:cs="Times New Roman"/>
                <w:sz w:val="28"/>
                <w:szCs w:val="32"/>
              </w:rPr>
            </w:pPr>
            <w:r w:rsidRPr="00FA2EBB">
              <w:rPr>
                <w:rFonts w:cs="Times New Roman" w:hint="eastAsia"/>
                <w:sz w:val="28"/>
                <w:szCs w:val="32"/>
              </w:rPr>
              <w:t>正高级职称人员、司局级人员</w:t>
            </w:r>
          </w:p>
        </w:tc>
        <w:tc>
          <w:tcPr>
            <w:tcW w:w="3544" w:type="dxa"/>
            <w:vAlign w:val="center"/>
          </w:tcPr>
          <w:p w:rsidR="00F1698C" w:rsidRPr="00FA2EBB" w:rsidP="00767475">
            <w:pPr>
              <w:spacing w:line="240" w:lineRule="auto"/>
              <w:jc w:val="center"/>
              <w:rPr>
                <w:rFonts w:cs="Times New Roman"/>
                <w:dstrike/>
                <w:sz w:val="28"/>
                <w:szCs w:val="32"/>
              </w:rPr>
            </w:pPr>
            <w:r w:rsidRPr="00FA2EBB">
              <w:rPr>
                <w:rFonts w:cs="Times New Roman"/>
                <w:sz w:val="28"/>
                <w:szCs w:val="32"/>
              </w:rPr>
              <w:t>1000</w:t>
            </w:r>
          </w:p>
        </w:tc>
      </w:tr>
      <w:tr w:rsidTr="00FA2EBB">
        <w:tblPrEx>
          <w:tblW w:w="8217" w:type="dxa"/>
          <w:jc w:val="center"/>
          <w:tblLook w:val="04A0"/>
        </w:tblPrEx>
        <w:trPr>
          <w:trHeight w:val="20"/>
          <w:jc w:val="center"/>
        </w:trPr>
        <w:tc>
          <w:tcPr>
            <w:tcW w:w="4673" w:type="dxa"/>
            <w:vAlign w:val="center"/>
          </w:tcPr>
          <w:p w:rsidR="00F1698C" w:rsidRPr="00FA2EBB" w:rsidP="0063080D">
            <w:pPr>
              <w:spacing w:line="240" w:lineRule="auto"/>
              <w:jc w:val="center"/>
              <w:rPr>
                <w:rFonts w:cs="Times New Roman"/>
                <w:sz w:val="28"/>
                <w:szCs w:val="28"/>
              </w:rPr>
            </w:pPr>
            <w:r w:rsidRPr="00FA2EBB">
              <w:rPr>
                <w:rFonts w:cs="Times New Roman" w:hint="eastAsia"/>
                <w:sz w:val="28"/>
                <w:szCs w:val="32"/>
              </w:rPr>
              <w:t>副高级职称人员</w:t>
            </w:r>
            <w:r w:rsidRPr="00FA2EBB" w:rsidR="00BF51FC">
              <w:rPr>
                <w:rFonts w:cs="Times New Roman" w:hint="eastAsia"/>
                <w:sz w:val="28"/>
                <w:szCs w:val="32"/>
              </w:rPr>
              <w:t>、</w:t>
            </w:r>
            <w:r w:rsidRPr="00FA2EBB">
              <w:rPr>
                <w:rFonts w:cs="Times New Roman" w:hint="eastAsia"/>
                <w:sz w:val="28"/>
                <w:szCs w:val="32"/>
              </w:rPr>
              <w:t>其他类别人员</w:t>
            </w:r>
          </w:p>
        </w:tc>
        <w:tc>
          <w:tcPr>
            <w:tcW w:w="3544" w:type="dxa"/>
            <w:vAlign w:val="center"/>
          </w:tcPr>
          <w:p w:rsidR="00F1698C" w:rsidRPr="00FA2EBB" w:rsidP="00767475">
            <w:pPr>
              <w:spacing w:line="240" w:lineRule="auto"/>
              <w:jc w:val="center"/>
              <w:rPr>
                <w:rFonts w:cs="Times New Roman"/>
                <w:dstrike/>
                <w:sz w:val="28"/>
                <w:szCs w:val="32"/>
              </w:rPr>
            </w:pPr>
            <w:r w:rsidRPr="00FA2EBB">
              <w:rPr>
                <w:rFonts w:cs="Times New Roman"/>
                <w:sz w:val="28"/>
                <w:szCs w:val="32"/>
              </w:rPr>
              <w:t>600</w:t>
            </w:r>
          </w:p>
        </w:tc>
      </w:tr>
    </w:tbl>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sz w:val="32"/>
          <w:szCs w:val="32"/>
        </w:rPr>
        <w:t>1</w:t>
      </w: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讲课费按实际发生的学时计算，每学时按</w:t>
      </w:r>
      <w:r w:rsidRPr="008741FF">
        <w:rPr>
          <w:rFonts w:ascii="Times New Roman" w:eastAsia="仿宋_GB2312" w:hAnsi="Times New Roman"/>
          <w:sz w:val="32"/>
          <w:szCs w:val="32"/>
        </w:rPr>
        <w:t>45</w:t>
      </w:r>
      <w:r w:rsidRPr="008741FF">
        <w:rPr>
          <w:rFonts w:ascii="Times New Roman" w:eastAsia="仿宋_GB2312" w:hAnsi="Times New Roman"/>
          <w:sz w:val="32"/>
          <w:szCs w:val="32"/>
        </w:rPr>
        <w:t>分钟计算，每半天最多按</w:t>
      </w:r>
      <w:r w:rsidRPr="008741FF">
        <w:rPr>
          <w:rFonts w:ascii="Times New Roman" w:eastAsia="仿宋_GB2312" w:hAnsi="Times New Roman"/>
          <w:sz w:val="32"/>
          <w:szCs w:val="32"/>
        </w:rPr>
        <w:t>4</w:t>
      </w:r>
      <w:r w:rsidRPr="008741FF">
        <w:rPr>
          <w:rFonts w:ascii="Times New Roman" w:eastAsia="仿宋_GB2312" w:hAnsi="Times New Roman"/>
          <w:sz w:val="32"/>
          <w:szCs w:val="32"/>
        </w:rPr>
        <w:t>个学时计算；同时为多班次一并授课的，不重复计算讲课费。</w:t>
      </w:r>
    </w:p>
    <w:p w:rsidR="00F1698C" w:rsidRPr="008741FF" w:rsidP="008741FF">
      <w:pPr>
        <w:pStyle w:val="ListParagraph"/>
        <w:ind w:firstLine="624"/>
        <w:jc w:val="both"/>
        <w:rPr>
          <w:rFonts w:ascii="Times New Roman" w:eastAsia="仿宋_GB2312" w:hAnsi="Times New Roman"/>
          <w:sz w:val="32"/>
          <w:szCs w:val="32"/>
        </w:rPr>
      </w:pPr>
      <w:bookmarkStart w:id="7" w:name="_Hlk135990198"/>
      <w:r w:rsidRPr="008741FF">
        <w:rPr>
          <w:rFonts w:ascii="Times New Roman" w:eastAsia="仿宋_GB2312" w:hAnsi="Times New Roman"/>
          <w:sz w:val="32"/>
          <w:szCs w:val="32"/>
        </w:rPr>
        <w:t>2</w:t>
      </w:r>
      <w:r w:rsidRPr="008741FF">
        <w:rPr>
          <w:rFonts w:ascii="Times New Roman" w:eastAsia="仿宋_GB2312" w:hAnsi="Times New Roman"/>
          <w:sz w:val="32"/>
          <w:szCs w:val="32"/>
        </w:rPr>
        <w:t>．培训工作确有需要从省外、境外邀请老师前来现场授课的，可在讲课时长基础上加计</w:t>
      </w:r>
      <w:r w:rsidRPr="008741FF">
        <w:rPr>
          <w:rFonts w:ascii="Times New Roman" w:eastAsia="仿宋_GB2312" w:hAnsi="Times New Roman"/>
          <w:sz w:val="32"/>
          <w:szCs w:val="32"/>
        </w:rPr>
        <w:t>1</w:t>
      </w:r>
      <w:r w:rsidRPr="008741FF">
        <w:rPr>
          <w:rFonts w:ascii="Times New Roman" w:eastAsia="仿宋_GB2312" w:hAnsi="Times New Roman"/>
          <w:sz w:val="32"/>
          <w:szCs w:val="32"/>
        </w:rPr>
        <w:t>个学时计发讲课费。</w:t>
      </w:r>
    </w:p>
    <w:bookmarkEnd w:id="7"/>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sz w:val="32"/>
          <w:szCs w:val="32"/>
        </w:rPr>
        <w:t>3</w:t>
      </w:r>
      <w:r w:rsidRPr="008741FF">
        <w:rPr>
          <w:rFonts w:ascii="Times New Roman" w:eastAsia="仿宋_GB2312" w:hAnsi="Times New Roman" w:hint="eastAsia"/>
          <w:sz w:val="32"/>
          <w:szCs w:val="32"/>
        </w:rPr>
        <w:t>．以现场、直播、录制等各种形式开展的培训活动，讲课费均可适用本条前款规定的开支标准。其中，录制后供播放的培训授课活动仅限按录制工作时长计发讲课费。</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（二）</w:t>
      </w:r>
      <w:r w:rsidRPr="008741FF">
        <w:rPr>
          <w:rFonts w:ascii="Times New Roman" w:eastAsia="仿宋_GB2312" w:hAnsi="Times New Roman"/>
          <w:sz w:val="32"/>
          <w:szCs w:val="32"/>
        </w:rPr>
        <w:t>授课老师</w:t>
      </w:r>
      <w:r w:rsidRPr="008741FF">
        <w:rPr>
          <w:rFonts w:ascii="Times New Roman" w:eastAsia="仿宋_GB2312" w:hAnsi="Times New Roman" w:hint="eastAsia"/>
          <w:sz w:val="32"/>
          <w:szCs w:val="32"/>
        </w:rPr>
        <w:t>发生</w:t>
      </w:r>
      <w:r w:rsidRPr="008741FF">
        <w:rPr>
          <w:rFonts w:ascii="Times New Roman" w:eastAsia="仿宋_GB2312" w:hAnsi="Times New Roman"/>
          <w:sz w:val="32"/>
          <w:szCs w:val="32"/>
        </w:rPr>
        <w:t>的</w:t>
      </w:r>
      <w:r w:rsidRPr="008741FF">
        <w:rPr>
          <w:rFonts w:ascii="Times New Roman" w:eastAsia="仿宋_GB2312" w:hAnsi="Times New Roman" w:hint="eastAsia"/>
          <w:sz w:val="32"/>
          <w:szCs w:val="32"/>
        </w:rPr>
        <w:t>各项差旅费用原则上</w:t>
      </w:r>
      <w:r w:rsidRPr="008741FF">
        <w:rPr>
          <w:rFonts w:ascii="Times New Roman" w:eastAsia="仿宋_GB2312" w:hAnsi="Times New Roman"/>
          <w:sz w:val="32"/>
          <w:szCs w:val="32"/>
        </w:rPr>
        <w:t>由举办单位承担</w:t>
      </w:r>
      <w:r w:rsidRPr="008741FF">
        <w:rPr>
          <w:rFonts w:ascii="Times New Roman" w:eastAsia="仿宋_GB2312" w:hAnsi="Times New Roman" w:hint="eastAsia"/>
          <w:sz w:val="32"/>
          <w:szCs w:val="32"/>
        </w:rPr>
        <w:t>。其中，</w:t>
      </w:r>
      <w:r w:rsidRPr="008741FF">
        <w:rPr>
          <w:rFonts w:ascii="Times New Roman" w:eastAsia="仿宋_GB2312" w:hAnsi="Times New Roman"/>
          <w:sz w:val="32"/>
          <w:szCs w:val="32"/>
        </w:rPr>
        <w:t>城市间交通费按照</w:t>
      </w:r>
      <w:r w:rsidRPr="008741FF">
        <w:rPr>
          <w:rFonts w:ascii="Times New Roman" w:eastAsia="仿宋_GB2312" w:hAnsi="Times New Roman" w:hint="eastAsia"/>
          <w:sz w:val="32"/>
          <w:szCs w:val="32"/>
        </w:rPr>
        <w:t>学校差旅费（或外宾接待费）</w:t>
      </w:r>
      <w:r w:rsidRPr="008741FF">
        <w:rPr>
          <w:rFonts w:ascii="Times New Roman" w:eastAsia="仿宋_GB2312" w:hAnsi="Times New Roman"/>
          <w:sz w:val="32"/>
          <w:szCs w:val="32"/>
        </w:rPr>
        <w:t>有关规定</w:t>
      </w:r>
      <w:r w:rsidRPr="008741FF">
        <w:rPr>
          <w:rFonts w:ascii="Times New Roman" w:eastAsia="仿宋_GB2312" w:hAnsi="Times New Roman" w:hint="eastAsia"/>
          <w:sz w:val="32"/>
          <w:szCs w:val="32"/>
        </w:rPr>
        <w:t>及</w:t>
      </w:r>
      <w:r w:rsidRPr="008741FF">
        <w:rPr>
          <w:rFonts w:ascii="Times New Roman" w:eastAsia="仿宋_GB2312" w:hAnsi="Times New Roman"/>
          <w:sz w:val="32"/>
          <w:szCs w:val="32"/>
        </w:rPr>
        <w:t>标准执行</w:t>
      </w:r>
      <w:r w:rsidRPr="008741FF">
        <w:rPr>
          <w:rFonts w:ascii="Times New Roman" w:eastAsia="仿宋_GB2312" w:hAnsi="Times New Roman" w:hint="eastAsia"/>
          <w:sz w:val="32"/>
          <w:szCs w:val="32"/>
        </w:rPr>
        <w:t>，住宿费、伙食费、市内交通费等</w:t>
      </w:r>
      <w:r w:rsidRPr="008741FF">
        <w:rPr>
          <w:rFonts w:ascii="Times New Roman" w:eastAsia="仿宋_GB2312" w:hAnsi="Times New Roman"/>
          <w:sz w:val="32"/>
          <w:szCs w:val="32"/>
        </w:rPr>
        <w:t>其他费用按照第</w:t>
      </w:r>
      <w:r w:rsidRPr="008741FF">
        <w:rPr>
          <w:rFonts w:ascii="Times New Roman" w:eastAsia="仿宋_GB2312" w:hAnsi="Times New Roman" w:hint="eastAsia"/>
          <w:sz w:val="32"/>
          <w:szCs w:val="32"/>
        </w:rPr>
        <w:t>十三</w:t>
      </w:r>
      <w:r w:rsidRPr="008741FF">
        <w:rPr>
          <w:rFonts w:ascii="Times New Roman" w:eastAsia="仿宋_GB2312" w:hAnsi="Times New Roman"/>
          <w:sz w:val="32"/>
          <w:szCs w:val="32"/>
        </w:rPr>
        <w:t>条</w:t>
      </w:r>
      <w:r w:rsidRPr="008741FF">
        <w:rPr>
          <w:rFonts w:ascii="Times New Roman" w:eastAsia="仿宋_GB2312" w:hAnsi="Times New Roman" w:hint="eastAsia"/>
          <w:sz w:val="32"/>
          <w:szCs w:val="32"/>
        </w:rPr>
        <w:t>规定</w:t>
      </w:r>
      <w:r w:rsidRPr="008741FF" w:rsidR="009525ED">
        <w:rPr>
          <w:rFonts w:ascii="Times New Roman" w:eastAsia="仿宋_GB2312" w:hAnsi="Times New Roman"/>
          <w:sz w:val="32"/>
          <w:szCs w:val="32"/>
        </w:rPr>
        <w:t>实行综合定额</w:t>
      </w:r>
      <w:r w:rsidRPr="008741FF" w:rsidR="009525ED">
        <w:rPr>
          <w:rFonts w:ascii="Times New Roman" w:eastAsia="仿宋_GB2312" w:hAnsi="Times New Roman" w:hint="eastAsia"/>
          <w:sz w:val="32"/>
          <w:szCs w:val="32"/>
        </w:rPr>
        <w:t>控制。</w:t>
      </w:r>
    </w:p>
    <w:p w:rsidR="00F1698C" w:rsidRPr="0094544B" w:rsidP="00BF51FC">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十六</w:t>
      </w:r>
      <w:r w:rsidRPr="0094544B">
        <w:rPr>
          <w:rFonts w:cs="Times New Roman"/>
          <w:b/>
          <w:szCs w:val="32"/>
        </w:rPr>
        <w:t>条</w:t>
      </w:r>
      <w:r w:rsidRPr="0094544B">
        <w:rPr>
          <w:rFonts w:cs="Times New Roman"/>
          <w:szCs w:val="32"/>
        </w:rPr>
        <w:t xml:space="preserve">  </w:t>
      </w:r>
      <w:r w:rsidRPr="0094544B">
        <w:rPr>
          <w:rFonts w:cs="Times New Roman" w:hint="eastAsia"/>
          <w:szCs w:val="32"/>
        </w:rPr>
        <w:t>采取电视电话、网络视频、在线学习平台等方式</w:t>
      </w:r>
      <w:r w:rsidRPr="0094544B">
        <w:rPr>
          <w:rFonts w:cs="Times New Roman" w:hint="eastAsia"/>
          <w:szCs w:val="32"/>
        </w:rPr>
        <w:t>举办的线上培训（含线上与线下相结合的培训），</w:t>
      </w:r>
      <w:r w:rsidRPr="00FA2EBB">
        <w:rPr>
          <w:rFonts w:hint="eastAsia"/>
          <w:spacing w:val="8"/>
        </w:rPr>
        <w:t>能够明确对应</w:t>
      </w:r>
      <w:r w:rsidRPr="0094544B">
        <w:rPr>
          <w:rFonts w:cs="Times New Roman" w:hint="eastAsia"/>
          <w:szCs w:val="32"/>
        </w:rPr>
        <w:t>线上培训环节发生的设备租赁费、线路费、通话费、技术服务费、软件应用费、音视频制作费等费用凭票据实报销，不纳入培训费综合定额标准核算。</w:t>
      </w:r>
    </w:p>
    <w:p w:rsidR="00F1698C" w:rsidRPr="00AC725C" w:rsidP="00BF51FC">
      <w:pPr>
        <w:ind w:firstLine="640" w:firstLineChars="200"/>
        <w:jc w:val="both"/>
        <w:rPr>
          <w:rFonts w:cs="Times New Roman"/>
        </w:rPr>
      </w:pPr>
    </w:p>
    <w:p w:rsidR="00F1698C" w:rsidRPr="0094544B" w:rsidP="00F1698C">
      <w:pPr>
        <w:jc w:val="center"/>
        <w:rPr>
          <w:rFonts w:eastAsia="黑体" w:cs="Times New Roman"/>
          <w:szCs w:val="32"/>
        </w:rPr>
      </w:pPr>
      <w:r w:rsidRPr="0094544B">
        <w:rPr>
          <w:rFonts w:eastAsia="黑体" w:cs="Times New Roman"/>
          <w:szCs w:val="32"/>
        </w:rPr>
        <w:t>第</w:t>
      </w:r>
      <w:r w:rsidRPr="0094544B">
        <w:rPr>
          <w:rFonts w:eastAsia="黑体" w:cs="Times New Roman" w:hint="eastAsia"/>
          <w:szCs w:val="32"/>
        </w:rPr>
        <w:t>四</w:t>
      </w:r>
      <w:r w:rsidRPr="0094544B">
        <w:rPr>
          <w:rFonts w:eastAsia="黑体" w:cs="Times New Roman"/>
          <w:szCs w:val="32"/>
        </w:rPr>
        <w:t>章</w:t>
      </w:r>
      <w:r w:rsidRPr="0094544B">
        <w:rPr>
          <w:rFonts w:eastAsia="黑体" w:cs="Times New Roman" w:hint="eastAsia"/>
          <w:szCs w:val="32"/>
        </w:rPr>
        <w:t xml:space="preserve"> </w:t>
      </w:r>
      <w:r w:rsidRPr="0094544B">
        <w:rPr>
          <w:rFonts w:eastAsia="黑体" w:cs="Times New Roman"/>
          <w:szCs w:val="32"/>
        </w:rPr>
        <w:t xml:space="preserve"> </w:t>
      </w:r>
      <w:r w:rsidRPr="0094544B">
        <w:rPr>
          <w:rFonts w:eastAsia="黑体" w:cs="Times New Roman"/>
          <w:szCs w:val="32"/>
        </w:rPr>
        <w:t>报销结算</w:t>
      </w:r>
    </w:p>
    <w:p w:rsidR="00F1698C" w:rsidRPr="0094544B" w:rsidP="0063080D">
      <w:pPr>
        <w:ind w:firstLine="640" w:firstLineChars="200"/>
        <w:jc w:val="both"/>
        <w:rPr>
          <w:rFonts w:cs="Times New Roman"/>
          <w:szCs w:val="32"/>
        </w:rPr>
      </w:pPr>
      <w:r w:rsidRPr="0094544B">
        <w:rPr>
          <w:rFonts w:cs="Times New Roman"/>
          <w:b/>
          <w:szCs w:val="32"/>
        </w:rPr>
        <w:t>第十</w:t>
      </w:r>
      <w:r w:rsidRPr="0094544B">
        <w:rPr>
          <w:rFonts w:cs="Times New Roman" w:hint="eastAsia"/>
          <w:b/>
          <w:szCs w:val="32"/>
        </w:rPr>
        <w:t>七</w:t>
      </w:r>
      <w:r w:rsidRPr="0094544B">
        <w:rPr>
          <w:rFonts w:cs="Times New Roman"/>
          <w:b/>
          <w:szCs w:val="32"/>
        </w:rPr>
        <w:t>条</w:t>
      </w:r>
      <w:r w:rsidRPr="0094544B">
        <w:rPr>
          <w:rFonts w:cs="Times New Roman"/>
          <w:szCs w:val="32"/>
        </w:rPr>
        <w:t xml:space="preserve">  </w:t>
      </w:r>
      <w:r w:rsidRPr="0094544B">
        <w:rPr>
          <w:rFonts w:cs="Times New Roman" w:hint="eastAsia"/>
          <w:szCs w:val="32"/>
        </w:rPr>
        <w:t>举办单位报销培训费时，须提供以下凭证附件：</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（一）</w:t>
      </w:r>
      <w:r w:rsidRPr="008741FF">
        <w:rPr>
          <w:rFonts w:ascii="Times New Roman" w:eastAsia="仿宋_GB2312" w:hAnsi="Times New Roman"/>
          <w:sz w:val="32"/>
          <w:szCs w:val="32"/>
        </w:rPr>
        <w:t>经批准的</w:t>
      </w:r>
      <w:r w:rsidRPr="008741FF">
        <w:rPr>
          <w:rFonts w:ascii="Times New Roman" w:eastAsia="仿宋_GB2312" w:hAnsi="Times New Roman" w:hint="eastAsia"/>
          <w:sz w:val="32"/>
          <w:szCs w:val="32"/>
        </w:rPr>
        <w:t>《中山大学</w:t>
      </w:r>
      <w:r w:rsidRPr="008741FF">
        <w:rPr>
          <w:rFonts w:ascii="Times New Roman" w:eastAsia="仿宋_GB2312" w:hAnsi="Times New Roman"/>
          <w:sz w:val="32"/>
          <w:szCs w:val="32"/>
        </w:rPr>
        <w:t>培训费开支审批表</w:t>
      </w:r>
      <w:r w:rsidRPr="008741FF">
        <w:rPr>
          <w:rFonts w:ascii="Times New Roman" w:eastAsia="仿宋_GB2312" w:hAnsi="Times New Roman" w:hint="eastAsia"/>
          <w:sz w:val="32"/>
          <w:szCs w:val="32"/>
        </w:rPr>
        <w:t>》或同意举办培训的同等效力审批材料；</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（二）</w:t>
      </w:r>
      <w:r w:rsidRPr="008741FF">
        <w:rPr>
          <w:rFonts w:ascii="Times New Roman" w:eastAsia="仿宋_GB2312" w:hAnsi="Times New Roman"/>
          <w:sz w:val="32"/>
          <w:szCs w:val="32"/>
        </w:rPr>
        <w:t>培训通知；</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（三）</w:t>
      </w:r>
      <w:r w:rsidRPr="008741FF">
        <w:rPr>
          <w:rFonts w:ascii="Times New Roman" w:eastAsia="仿宋_GB2312" w:hAnsi="Times New Roman"/>
          <w:sz w:val="32"/>
          <w:szCs w:val="32"/>
        </w:rPr>
        <w:t>实际参训人员签到表；</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（四）举办一类培训的需提供参训人员岗位级别信息；</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（五）费用发票、明细单据、支付记录、合同等与培训直接相关的</w:t>
      </w:r>
      <w:r w:rsidRPr="008741FF">
        <w:rPr>
          <w:rFonts w:ascii="Times New Roman" w:eastAsia="仿宋_GB2312" w:hAnsi="Times New Roman"/>
          <w:sz w:val="32"/>
          <w:szCs w:val="32"/>
        </w:rPr>
        <w:t>报销凭证；</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（六）师资费中的讲课费、城市间交通费分别按照学校劳务酬金、差旅费等有关报销要求提供相应附件。</w:t>
      </w:r>
    </w:p>
    <w:p w:rsidR="00F1698C" w:rsidRPr="0094544B" w:rsidP="0063080D">
      <w:pPr>
        <w:ind w:firstLine="640" w:firstLineChars="200"/>
        <w:jc w:val="both"/>
        <w:rPr>
          <w:rFonts w:cs="Times New Roman"/>
          <w:szCs w:val="32"/>
        </w:rPr>
      </w:pPr>
      <w:r w:rsidRPr="0094544B">
        <w:rPr>
          <w:rFonts w:cs="Times New Roman"/>
          <w:b/>
          <w:szCs w:val="32"/>
        </w:rPr>
        <w:t>第十</w:t>
      </w:r>
      <w:r w:rsidRPr="0094544B">
        <w:rPr>
          <w:rFonts w:cs="Times New Roman" w:hint="eastAsia"/>
          <w:b/>
          <w:szCs w:val="32"/>
        </w:rPr>
        <w:t>八</w:t>
      </w:r>
      <w:r w:rsidRPr="0094544B">
        <w:rPr>
          <w:rFonts w:cs="Times New Roman"/>
          <w:b/>
          <w:szCs w:val="32"/>
        </w:rPr>
        <w:t>条</w:t>
      </w:r>
      <w:r w:rsidRPr="0094544B">
        <w:rPr>
          <w:rFonts w:cs="Times New Roman"/>
          <w:szCs w:val="32"/>
        </w:rPr>
        <w:t xml:space="preserve">  </w:t>
      </w:r>
      <w:r w:rsidRPr="0094544B">
        <w:rPr>
          <w:rFonts w:cs="Times New Roman"/>
          <w:szCs w:val="32"/>
        </w:rPr>
        <w:t>培训费的资金支付应当执行国库集中支付和公务卡管理有关制度规定</w:t>
      </w:r>
      <w:r w:rsidRPr="0094544B">
        <w:rPr>
          <w:rFonts w:cs="Times New Roman" w:hint="eastAsia"/>
          <w:szCs w:val="32"/>
        </w:rPr>
        <w:t>，原则上以银行转账或公务卡方式结算</w:t>
      </w:r>
      <w:r w:rsidRPr="0094544B">
        <w:rPr>
          <w:rFonts w:cs="Times New Roman"/>
          <w:szCs w:val="32"/>
        </w:rPr>
        <w:t>。</w:t>
      </w:r>
    </w:p>
    <w:p w:rsidR="00F1698C" w:rsidRPr="0094544B" w:rsidP="0063080D">
      <w:pPr>
        <w:ind w:firstLine="640" w:firstLineChars="200"/>
        <w:jc w:val="both"/>
        <w:rPr>
          <w:rFonts w:cs="Times New Roman"/>
          <w:szCs w:val="32"/>
        </w:rPr>
      </w:pPr>
      <w:r w:rsidRPr="0094544B">
        <w:rPr>
          <w:rFonts w:cs="Times New Roman" w:hint="eastAsia"/>
          <w:b/>
          <w:szCs w:val="32"/>
        </w:rPr>
        <w:t>第十九条</w:t>
      </w:r>
      <w:r w:rsidRPr="0094544B">
        <w:rPr>
          <w:rFonts w:cs="Times New Roman" w:hint="eastAsia"/>
          <w:szCs w:val="32"/>
        </w:rPr>
        <w:t xml:space="preserve"> </w:t>
      </w:r>
      <w:r w:rsidRPr="0094544B">
        <w:rPr>
          <w:rFonts w:cs="Times New Roman"/>
          <w:szCs w:val="32"/>
        </w:rPr>
        <w:t xml:space="preserve"> </w:t>
      </w:r>
      <w:r w:rsidRPr="0094544B">
        <w:rPr>
          <w:rFonts w:cs="Times New Roman" w:hint="eastAsia"/>
          <w:szCs w:val="32"/>
        </w:rPr>
        <w:t>举办单位应在</w:t>
      </w:r>
      <w:r w:rsidRPr="0094544B">
        <w:rPr>
          <w:rFonts w:cs="Times New Roman"/>
          <w:szCs w:val="32"/>
        </w:rPr>
        <w:t>培训</w:t>
      </w:r>
      <w:r w:rsidRPr="0094544B">
        <w:rPr>
          <w:rFonts w:cs="Times New Roman" w:hint="eastAsia"/>
          <w:szCs w:val="32"/>
        </w:rPr>
        <w:t>活动</w:t>
      </w:r>
      <w:r w:rsidRPr="0094544B">
        <w:rPr>
          <w:rFonts w:cs="Times New Roman"/>
          <w:szCs w:val="32"/>
        </w:rPr>
        <w:t>结束后及时汇总票据，集中办理</w:t>
      </w:r>
      <w:r w:rsidRPr="0094544B">
        <w:rPr>
          <w:rFonts w:cs="Times New Roman" w:hint="eastAsia"/>
          <w:szCs w:val="32"/>
        </w:rPr>
        <w:t>培训费</w:t>
      </w:r>
      <w:r w:rsidRPr="0094544B">
        <w:rPr>
          <w:rFonts w:cs="Times New Roman"/>
          <w:szCs w:val="32"/>
        </w:rPr>
        <w:t>报销手续</w:t>
      </w:r>
      <w:r w:rsidRPr="0094544B">
        <w:rPr>
          <w:rFonts w:cs="Times New Roman" w:hint="eastAsia"/>
          <w:szCs w:val="32"/>
        </w:rPr>
        <w:t>，并在规定的开支范围和标准内实报实销、据实列支。</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财务处严格按照本办法规定审核培训费开支，对</w:t>
      </w:r>
      <w:r w:rsidRPr="008741FF">
        <w:rPr>
          <w:rFonts w:ascii="Times New Roman" w:eastAsia="仿宋_GB2312" w:hAnsi="Times New Roman"/>
          <w:sz w:val="32"/>
          <w:szCs w:val="32"/>
        </w:rPr>
        <w:t>未履行审批程序的培训以及超范围、超标准开支的费用不予报销。</w:t>
      </w:r>
    </w:p>
    <w:p w:rsidR="00F1698C" w:rsidRPr="0094544B" w:rsidP="00F1698C">
      <w:pPr>
        <w:jc w:val="center"/>
        <w:rPr>
          <w:rFonts w:eastAsia="黑体" w:cs="Times New Roman"/>
          <w:szCs w:val="32"/>
        </w:rPr>
      </w:pPr>
      <w:r w:rsidRPr="0094544B">
        <w:rPr>
          <w:rFonts w:eastAsia="黑体" w:cs="Times New Roman"/>
          <w:szCs w:val="32"/>
        </w:rPr>
        <w:t>第</w:t>
      </w:r>
      <w:r w:rsidRPr="0094544B">
        <w:rPr>
          <w:rFonts w:eastAsia="黑体" w:cs="Times New Roman" w:hint="eastAsia"/>
          <w:szCs w:val="32"/>
        </w:rPr>
        <w:t>五</w:t>
      </w:r>
      <w:r w:rsidRPr="0094544B">
        <w:rPr>
          <w:rFonts w:eastAsia="黑体" w:cs="Times New Roman"/>
          <w:szCs w:val="32"/>
        </w:rPr>
        <w:t>章</w:t>
      </w:r>
      <w:r w:rsidRPr="0094544B">
        <w:rPr>
          <w:rFonts w:eastAsia="黑体" w:cs="Times New Roman" w:hint="eastAsia"/>
          <w:szCs w:val="32"/>
        </w:rPr>
        <w:t xml:space="preserve"> </w:t>
      </w:r>
      <w:r w:rsidRPr="0094544B">
        <w:rPr>
          <w:rFonts w:eastAsia="黑体" w:cs="Times New Roman"/>
          <w:szCs w:val="32"/>
        </w:rPr>
        <w:t xml:space="preserve"> </w:t>
      </w:r>
      <w:r w:rsidRPr="0094544B">
        <w:rPr>
          <w:rFonts w:eastAsia="黑体" w:cs="Times New Roman"/>
          <w:szCs w:val="32"/>
        </w:rPr>
        <w:t>监督检查</w:t>
      </w:r>
      <w:r w:rsidRPr="0094544B">
        <w:rPr>
          <w:rFonts w:eastAsia="黑体" w:cs="Times New Roman" w:hint="eastAsia"/>
          <w:szCs w:val="32"/>
        </w:rPr>
        <w:t>与责任追究</w:t>
      </w:r>
    </w:p>
    <w:p w:rsidR="00F1698C" w:rsidRPr="0094544B" w:rsidP="0063080D">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二十</w:t>
      </w:r>
      <w:r w:rsidRPr="0094544B">
        <w:rPr>
          <w:rFonts w:cs="Times New Roman"/>
          <w:b/>
          <w:szCs w:val="32"/>
        </w:rPr>
        <w:t>条</w:t>
      </w:r>
      <w:r w:rsidRPr="0094544B">
        <w:rPr>
          <w:rFonts w:cs="Times New Roman"/>
          <w:szCs w:val="32"/>
        </w:rPr>
        <w:t xml:space="preserve">  </w:t>
      </w:r>
      <w:r w:rsidRPr="0094544B">
        <w:rPr>
          <w:rFonts w:cs="Times New Roman" w:hint="eastAsia"/>
          <w:szCs w:val="32"/>
        </w:rPr>
        <w:t>举办单位应加强本单位培训活动及相关费用开支的内控管理，对培训费使用的合规性、合理性、真实性和相关性承担直接责任，并自觉接受学校对培训活动及相关经费支出的监督检查。</w:t>
      </w:r>
    </w:p>
    <w:p w:rsidR="00F1698C" w:rsidRPr="0094544B" w:rsidP="0063080D">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二十一</w:t>
      </w:r>
      <w:r w:rsidRPr="0094544B">
        <w:rPr>
          <w:rFonts w:cs="Times New Roman"/>
          <w:b/>
          <w:szCs w:val="32"/>
        </w:rPr>
        <w:t>条</w:t>
      </w:r>
      <w:r w:rsidRPr="0094544B">
        <w:rPr>
          <w:rFonts w:cs="Times New Roman"/>
          <w:szCs w:val="32"/>
        </w:rPr>
        <w:t xml:space="preserve">  </w:t>
      </w:r>
      <w:r w:rsidRPr="0094544B">
        <w:rPr>
          <w:rFonts w:cs="Times New Roman"/>
          <w:szCs w:val="32"/>
        </w:rPr>
        <w:t>财务处</w:t>
      </w:r>
      <w:r w:rsidRPr="0094544B">
        <w:rPr>
          <w:rFonts w:cs="Times New Roman" w:hint="eastAsia"/>
          <w:szCs w:val="32"/>
        </w:rPr>
        <w:t>、</w:t>
      </w:r>
      <w:r w:rsidRPr="0094544B">
        <w:rPr>
          <w:rFonts w:cs="Times New Roman"/>
          <w:szCs w:val="32"/>
        </w:rPr>
        <w:t>审计处</w:t>
      </w:r>
      <w:r w:rsidRPr="0094544B">
        <w:rPr>
          <w:rFonts w:cs="Times New Roman" w:hint="eastAsia"/>
          <w:szCs w:val="32"/>
        </w:rPr>
        <w:t>可根据其职责，</w:t>
      </w:r>
      <w:r w:rsidRPr="0094544B">
        <w:rPr>
          <w:rFonts w:cs="Times New Roman"/>
          <w:szCs w:val="32"/>
        </w:rPr>
        <w:t>对举办单位培训活动和培训费</w:t>
      </w:r>
      <w:r w:rsidRPr="0094544B">
        <w:rPr>
          <w:rFonts w:cs="Times New Roman" w:hint="eastAsia"/>
          <w:szCs w:val="32"/>
        </w:rPr>
        <w:t>用的</w:t>
      </w:r>
      <w:r w:rsidRPr="0094544B">
        <w:rPr>
          <w:rFonts w:cs="Times New Roman"/>
          <w:szCs w:val="32"/>
        </w:rPr>
        <w:t>管理</w:t>
      </w:r>
      <w:r w:rsidRPr="0094544B">
        <w:rPr>
          <w:rFonts w:cs="Times New Roman" w:hint="eastAsia"/>
          <w:szCs w:val="32"/>
        </w:rPr>
        <w:t>与开支</w:t>
      </w:r>
      <w:r w:rsidRPr="0094544B">
        <w:rPr>
          <w:rFonts w:cs="Times New Roman"/>
          <w:szCs w:val="32"/>
        </w:rPr>
        <w:t>情况</w:t>
      </w:r>
      <w:r w:rsidRPr="0094544B">
        <w:rPr>
          <w:rFonts w:cs="Times New Roman" w:hint="eastAsia"/>
          <w:szCs w:val="32"/>
        </w:rPr>
        <w:t>分别开展稽核、审计工作</w:t>
      </w:r>
      <w:r w:rsidRPr="0094544B">
        <w:rPr>
          <w:rFonts w:cs="Times New Roman"/>
          <w:szCs w:val="32"/>
        </w:rPr>
        <w:t>。</w:t>
      </w:r>
    </w:p>
    <w:p w:rsidR="00F1698C" w:rsidRPr="0094544B" w:rsidP="0063080D">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二十二</w:t>
      </w:r>
      <w:r w:rsidRPr="0094544B">
        <w:rPr>
          <w:rFonts w:cs="Times New Roman"/>
          <w:b/>
          <w:szCs w:val="32"/>
        </w:rPr>
        <w:t>条</w:t>
      </w:r>
      <w:r w:rsidRPr="0094544B">
        <w:rPr>
          <w:rFonts w:cs="Times New Roman"/>
          <w:szCs w:val="32"/>
        </w:rPr>
        <w:t xml:space="preserve">  </w:t>
      </w:r>
      <w:r w:rsidRPr="0094544B">
        <w:rPr>
          <w:rFonts w:cs="Times New Roman" w:hint="eastAsia"/>
          <w:szCs w:val="32"/>
        </w:rPr>
        <w:t>培训举办单位或人员违反本办法规定，有下列行为之一的，应依法依规追究相关单位和人员的责任：</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（一）未</w:t>
      </w:r>
      <w:r w:rsidRPr="008741FF">
        <w:rPr>
          <w:rFonts w:ascii="Times New Roman" w:eastAsia="仿宋_GB2312" w:hAnsi="Times New Roman"/>
          <w:sz w:val="32"/>
          <w:szCs w:val="32"/>
        </w:rPr>
        <w:t>按规定履行培训费审批、</w:t>
      </w:r>
      <w:r w:rsidRPr="008741FF">
        <w:rPr>
          <w:rFonts w:ascii="Times New Roman" w:eastAsia="仿宋_GB2312" w:hAnsi="Times New Roman" w:hint="eastAsia"/>
          <w:sz w:val="32"/>
          <w:szCs w:val="32"/>
        </w:rPr>
        <w:t>变更</w:t>
      </w:r>
      <w:r w:rsidRPr="008741FF">
        <w:rPr>
          <w:rFonts w:ascii="Times New Roman" w:eastAsia="仿宋_GB2312" w:hAnsi="Times New Roman"/>
          <w:sz w:val="32"/>
          <w:szCs w:val="32"/>
        </w:rPr>
        <w:t>程序；</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（二）</w:t>
      </w:r>
      <w:r w:rsidRPr="008741FF">
        <w:rPr>
          <w:rFonts w:ascii="Times New Roman" w:eastAsia="仿宋_GB2312" w:hAnsi="Times New Roman"/>
          <w:sz w:val="32"/>
          <w:szCs w:val="32"/>
        </w:rPr>
        <w:t>培训费开支范围和开支标准</w:t>
      </w:r>
      <w:r w:rsidRPr="008741FF">
        <w:rPr>
          <w:rFonts w:ascii="Times New Roman" w:eastAsia="仿宋_GB2312" w:hAnsi="Times New Roman" w:hint="eastAsia"/>
          <w:sz w:val="32"/>
          <w:szCs w:val="32"/>
        </w:rPr>
        <w:t>不</w:t>
      </w:r>
      <w:r w:rsidRPr="008741FF">
        <w:rPr>
          <w:rFonts w:ascii="Times New Roman" w:eastAsia="仿宋_GB2312" w:hAnsi="Times New Roman"/>
          <w:sz w:val="32"/>
          <w:szCs w:val="32"/>
        </w:rPr>
        <w:t>符合规定；</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（三）</w:t>
      </w:r>
      <w:r w:rsidRPr="008741FF">
        <w:rPr>
          <w:rFonts w:ascii="Times New Roman" w:eastAsia="仿宋_GB2312" w:hAnsi="Times New Roman"/>
          <w:sz w:val="32"/>
          <w:szCs w:val="32"/>
        </w:rPr>
        <w:t>培训费报销和支付</w:t>
      </w:r>
      <w:r w:rsidRPr="008741FF">
        <w:rPr>
          <w:rFonts w:ascii="Times New Roman" w:eastAsia="仿宋_GB2312" w:hAnsi="Times New Roman" w:hint="eastAsia"/>
          <w:sz w:val="32"/>
          <w:szCs w:val="32"/>
        </w:rPr>
        <w:t>不</w:t>
      </w:r>
      <w:r w:rsidRPr="008741FF">
        <w:rPr>
          <w:rFonts w:ascii="Times New Roman" w:eastAsia="仿宋_GB2312" w:hAnsi="Times New Roman"/>
          <w:sz w:val="32"/>
          <w:szCs w:val="32"/>
        </w:rPr>
        <w:t>符合规定；</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（四）</w:t>
      </w:r>
      <w:r w:rsidRPr="008741FF">
        <w:rPr>
          <w:rFonts w:ascii="Times New Roman" w:eastAsia="仿宋_GB2312" w:hAnsi="Times New Roman"/>
          <w:sz w:val="32"/>
          <w:szCs w:val="32"/>
        </w:rPr>
        <w:t>虚报培训费用；</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（五）</w:t>
      </w:r>
      <w:r w:rsidRPr="008741FF">
        <w:rPr>
          <w:rFonts w:ascii="Times New Roman" w:eastAsia="仿宋_GB2312" w:hAnsi="Times New Roman"/>
          <w:sz w:val="32"/>
          <w:szCs w:val="32"/>
        </w:rPr>
        <w:t>转嫁、摊派培训费用；</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（六）</w:t>
      </w:r>
      <w:r w:rsidRPr="008741FF">
        <w:rPr>
          <w:rFonts w:ascii="Times New Roman" w:eastAsia="仿宋_GB2312" w:hAnsi="Times New Roman"/>
          <w:sz w:val="32"/>
          <w:szCs w:val="32"/>
        </w:rPr>
        <w:t>向参训人员收</w:t>
      </w:r>
      <w:r w:rsidRPr="008741FF">
        <w:rPr>
          <w:rFonts w:ascii="Times New Roman" w:eastAsia="仿宋_GB2312" w:hAnsi="Times New Roman" w:hint="eastAsia"/>
          <w:sz w:val="32"/>
          <w:szCs w:val="32"/>
        </w:rPr>
        <w:t>取</w:t>
      </w:r>
      <w:r w:rsidRPr="008741FF">
        <w:rPr>
          <w:rFonts w:ascii="Times New Roman" w:eastAsia="仿宋_GB2312" w:hAnsi="Times New Roman"/>
          <w:sz w:val="32"/>
          <w:szCs w:val="32"/>
        </w:rPr>
        <w:t>费</w:t>
      </w:r>
      <w:r w:rsidRPr="008741FF">
        <w:rPr>
          <w:rFonts w:ascii="Times New Roman" w:eastAsia="仿宋_GB2312" w:hAnsi="Times New Roman" w:hint="eastAsia"/>
          <w:sz w:val="32"/>
          <w:szCs w:val="32"/>
        </w:rPr>
        <w:t>用</w:t>
      </w:r>
      <w:r w:rsidRPr="008741FF">
        <w:rPr>
          <w:rFonts w:ascii="Times New Roman" w:eastAsia="仿宋_GB2312" w:hAnsi="Times New Roman"/>
          <w:sz w:val="32"/>
          <w:szCs w:val="32"/>
        </w:rPr>
        <w:t>；</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（七）</w:t>
      </w:r>
      <w:r w:rsidRPr="008741FF">
        <w:rPr>
          <w:rFonts w:ascii="Times New Roman" w:eastAsia="仿宋_GB2312" w:hAnsi="Times New Roman"/>
          <w:sz w:val="32"/>
          <w:szCs w:val="32"/>
        </w:rPr>
        <w:t>存在奢侈浪费现象；</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（八）</w:t>
      </w:r>
      <w:r w:rsidRPr="008741FF">
        <w:rPr>
          <w:rFonts w:ascii="Times New Roman" w:eastAsia="仿宋_GB2312" w:hAnsi="Times New Roman"/>
          <w:sz w:val="32"/>
          <w:szCs w:val="32"/>
        </w:rPr>
        <w:t>其他违反本办法</w:t>
      </w:r>
      <w:r w:rsidRPr="008741FF">
        <w:rPr>
          <w:rFonts w:ascii="Times New Roman" w:eastAsia="仿宋_GB2312" w:hAnsi="Times New Roman" w:hint="eastAsia"/>
          <w:sz w:val="32"/>
          <w:szCs w:val="32"/>
        </w:rPr>
        <w:t>规定</w:t>
      </w:r>
      <w:r w:rsidRPr="008741FF">
        <w:rPr>
          <w:rFonts w:ascii="Times New Roman" w:eastAsia="仿宋_GB2312" w:hAnsi="Times New Roman"/>
          <w:sz w:val="32"/>
          <w:szCs w:val="32"/>
        </w:rPr>
        <w:t>的行为。</w:t>
      </w:r>
    </w:p>
    <w:p w:rsidR="00F1698C" w:rsidRPr="0094544B" w:rsidP="0063080D">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二十三</w:t>
      </w:r>
      <w:r w:rsidRPr="0094544B">
        <w:rPr>
          <w:rFonts w:cs="Times New Roman"/>
          <w:b/>
          <w:szCs w:val="32"/>
        </w:rPr>
        <w:t>条</w:t>
      </w:r>
      <w:r w:rsidRPr="00303F91">
        <w:rPr>
          <w:rFonts w:cs="Times New Roman"/>
          <w:szCs w:val="32"/>
        </w:rPr>
        <w:t xml:space="preserve"> </w:t>
      </w:r>
      <w:r w:rsidRPr="0094544B">
        <w:rPr>
          <w:rFonts w:cs="Times New Roman"/>
          <w:szCs w:val="32"/>
        </w:rPr>
        <w:t xml:space="preserve"> </w:t>
      </w:r>
      <w:r w:rsidRPr="0094544B">
        <w:rPr>
          <w:rFonts w:cs="Times New Roman" w:hint="eastAsia"/>
          <w:szCs w:val="32"/>
        </w:rPr>
        <w:t>存在第二十二条所列</w:t>
      </w:r>
      <w:r w:rsidRPr="0094544B">
        <w:rPr>
          <w:rFonts w:cs="Times New Roman"/>
          <w:szCs w:val="32"/>
        </w:rPr>
        <w:t>行为</w:t>
      </w:r>
      <w:r w:rsidRPr="0094544B">
        <w:rPr>
          <w:rFonts w:cs="Times New Roman" w:hint="eastAsia"/>
          <w:szCs w:val="32"/>
        </w:rPr>
        <w:t>之一的</w:t>
      </w:r>
      <w:r w:rsidRPr="0094544B">
        <w:rPr>
          <w:rFonts w:cs="Times New Roman"/>
          <w:szCs w:val="32"/>
        </w:rPr>
        <w:t>，</w:t>
      </w:r>
      <w:r w:rsidRPr="0094544B">
        <w:rPr>
          <w:rFonts w:cs="Times New Roman" w:hint="eastAsia"/>
          <w:szCs w:val="32"/>
        </w:rPr>
        <w:t>除相关开支一律不予报销外，财务处与</w:t>
      </w:r>
      <w:r>
        <w:rPr>
          <w:rFonts w:cs="Times New Roman" w:hint="eastAsia"/>
          <w:szCs w:val="32"/>
        </w:rPr>
        <w:t>违规人员</w:t>
      </w:r>
      <w:r w:rsidRPr="0094544B">
        <w:rPr>
          <w:rFonts w:cs="Times New Roman" w:hint="eastAsia"/>
          <w:szCs w:val="32"/>
        </w:rPr>
        <w:t>所在单位</w:t>
      </w:r>
      <w:r w:rsidRPr="0094544B">
        <w:rPr>
          <w:rFonts w:cs="Times New Roman"/>
          <w:szCs w:val="32"/>
        </w:rPr>
        <w:t>根据其行为的性质、情节及所造成后果的严重程度，分别采取以下问责措施：</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（一）</w:t>
      </w:r>
      <w:r w:rsidRPr="008741FF">
        <w:rPr>
          <w:rFonts w:ascii="Times New Roman" w:eastAsia="仿宋_GB2312" w:hAnsi="Times New Roman"/>
          <w:sz w:val="32"/>
          <w:szCs w:val="32"/>
        </w:rPr>
        <w:t>批评教育；</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二</w:t>
      </w: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责令作出书面检查；</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三</w:t>
      </w: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在一定范围内通报批评；</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四</w:t>
      </w: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纳入学校财务报销失信名单；</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五</w:t>
      </w: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取消年度评先评优资格；</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六</w:t>
      </w: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调减年度奖励性绩效。</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sz w:val="32"/>
          <w:szCs w:val="32"/>
        </w:rPr>
        <w:t>以上措施可以单独适用或者合并适用</w:t>
      </w:r>
      <w:r w:rsidRPr="008741FF">
        <w:rPr>
          <w:rFonts w:ascii="Times New Roman" w:eastAsia="仿宋_GB2312" w:hAnsi="Times New Roman" w:hint="eastAsia"/>
          <w:sz w:val="32"/>
          <w:szCs w:val="32"/>
        </w:rPr>
        <w:t>，</w:t>
      </w:r>
      <w:r w:rsidRPr="008741FF">
        <w:rPr>
          <w:rFonts w:ascii="Times New Roman" w:eastAsia="仿宋_GB2312" w:hAnsi="Times New Roman"/>
          <w:sz w:val="32"/>
          <w:szCs w:val="32"/>
        </w:rPr>
        <w:t>同时依法责令退还违规所得或承担相应的经济损失。需要追究领导责任的，按照有关党纪法规和学校规定对有关领导人员实行问责</w:t>
      </w:r>
      <w:r w:rsidRPr="008741FF">
        <w:rPr>
          <w:rFonts w:ascii="Times New Roman" w:eastAsia="仿宋_GB2312" w:hAnsi="Times New Roman" w:hint="eastAsia"/>
          <w:sz w:val="32"/>
          <w:szCs w:val="32"/>
        </w:rPr>
        <w:t>。</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sz w:val="32"/>
          <w:szCs w:val="32"/>
        </w:rPr>
        <w:t>构成违纪的，根据有关党纪法规和学校规定作出纪律处分；涉嫌</w:t>
      </w:r>
      <w:r w:rsidRPr="008741FF">
        <w:rPr>
          <w:rFonts w:ascii="Times New Roman" w:eastAsia="仿宋_GB2312" w:hAnsi="Times New Roman" w:hint="eastAsia"/>
          <w:sz w:val="32"/>
          <w:szCs w:val="32"/>
        </w:rPr>
        <w:t>违法</w:t>
      </w:r>
      <w:r w:rsidRPr="008741FF">
        <w:rPr>
          <w:rFonts w:ascii="Times New Roman" w:eastAsia="仿宋_GB2312" w:hAnsi="Times New Roman"/>
          <w:sz w:val="32"/>
          <w:szCs w:val="32"/>
        </w:rPr>
        <w:t>犯罪的，移送</w:t>
      </w:r>
      <w:r w:rsidRPr="008741FF">
        <w:rPr>
          <w:rFonts w:ascii="Times New Roman" w:eastAsia="仿宋_GB2312" w:hAnsi="Times New Roman" w:hint="eastAsia"/>
          <w:sz w:val="32"/>
          <w:szCs w:val="32"/>
        </w:rPr>
        <w:t>有关国家</w:t>
      </w:r>
      <w:r w:rsidRPr="008741FF">
        <w:rPr>
          <w:rFonts w:ascii="Times New Roman" w:eastAsia="仿宋_GB2312" w:hAnsi="Times New Roman"/>
          <w:sz w:val="32"/>
          <w:szCs w:val="32"/>
        </w:rPr>
        <w:t>机关处理。</w:t>
      </w:r>
    </w:p>
    <w:p w:rsidR="00F1698C" w:rsidRPr="008741FF" w:rsidP="008741FF">
      <w:pPr>
        <w:pStyle w:val="ListParagraph"/>
        <w:ind w:firstLine="624"/>
        <w:jc w:val="both"/>
        <w:rPr>
          <w:rFonts w:ascii="Times New Roman" w:eastAsia="仿宋_GB2312" w:hAnsi="Times New Roman"/>
          <w:sz w:val="32"/>
          <w:szCs w:val="32"/>
        </w:rPr>
      </w:pPr>
    </w:p>
    <w:p w:rsidR="00F1698C" w:rsidRPr="0094544B" w:rsidP="00F1698C">
      <w:pPr>
        <w:jc w:val="center"/>
        <w:rPr>
          <w:rFonts w:eastAsia="黑体" w:cs="Times New Roman"/>
          <w:szCs w:val="32"/>
        </w:rPr>
      </w:pPr>
      <w:r w:rsidRPr="0094544B">
        <w:rPr>
          <w:rFonts w:eastAsia="黑体" w:cs="Times New Roman"/>
          <w:szCs w:val="32"/>
        </w:rPr>
        <w:t>第</w:t>
      </w:r>
      <w:r w:rsidRPr="0094544B">
        <w:rPr>
          <w:rFonts w:eastAsia="黑体" w:cs="Times New Roman" w:hint="eastAsia"/>
          <w:szCs w:val="32"/>
        </w:rPr>
        <w:t>六</w:t>
      </w:r>
      <w:r w:rsidRPr="0094544B">
        <w:rPr>
          <w:rFonts w:eastAsia="黑体" w:cs="Times New Roman"/>
          <w:szCs w:val="32"/>
        </w:rPr>
        <w:t>章</w:t>
      </w:r>
      <w:r w:rsidRPr="0094544B">
        <w:rPr>
          <w:rFonts w:eastAsia="黑体" w:cs="Times New Roman" w:hint="eastAsia"/>
          <w:szCs w:val="32"/>
        </w:rPr>
        <w:t xml:space="preserve"> </w:t>
      </w:r>
      <w:r w:rsidRPr="0094544B">
        <w:rPr>
          <w:rFonts w:eastAsia="黑体" w:cs="Times New Roman"/>
          <w:szCs w:val="32"/>
        </w:rPr>
        <w:t xml:space="preserve"> </w:t>
      </w:r>
      <w:r w:rsidRPr="0094544B">
        <w:rPr>
          <w:rFonts w:eastAsia="黑体" w:cs="Times New Roman"/>
          <w:szCs w:val="32"/>
        </w:rPr>
        <w:t>附则</w:t>
      </w:r>
    </w:p>
    <w:p w:rsidR="00F1698C" w:rsidRPr="0094544B" w:rsidP="00555817">
      <w:pPr>
        <w:ind w:firstLine="640" w:firstLineChars="200"/>
        <w:jc w:val="both"/>
        <w:rPr>
          <w:rFonts w:eastAsia="黑体" w:cs="Times New Roman"/>
          <w:szCs w:val="32"/>
        </w:rPr>
      </w:pPr>
      <w:bookmarkStart w:id="8" w:name="_Hlk135660907"/>
      <w:r w:rsidRPr="0094544B">
        <w:rPr>
          <w:rFonts w:cs="Times New Roman" w:hint="eastAsia"/>
          <w:b/>
          <w:szCs w:val="32"/>
        </w:rPr>
        <w:t>第二十四条</w:t>
      </w:r>
      <w:r w:rsidRPr="00303F91">
        <w:rPr>
          <w:rFonts w:cs="Times New Roman" w:hint="eastAsia"/>
          <w:szCs w:val="32"/>
        </w:rPr>
        <w:t xml:space="preserve">  </w:t>
      </w:r>
      <w:r w:rsidRPr="0094544B">
        <w:rPr>
          <w:rFonts w:cs="Times New Roman" w:hint="eastAsia"/>
          <w:szCs w:val="32"/>
        </w:rPr>
        <w:t>校外举办的培训是指在学校各校区（园）覆盖地理范围以外地点举办的培训。</w:t>
      </w:r>
    </w:p>
    <w:p w:rsidR="00F1698C" w:rsidRPr="0094544B" w:rsidP="00555817">
      <w:pPr>
        <w:ind w:firstLine="640" w:firstLineChars="200"/>
        <w:jc w:val="both"/>
        <w:rPr>
          <w:rFonts w:cs="Times New Roman"/>
          <w:szCs w:val="32"/>
        </w:rPr>
      </w:pPr>
      <w:r w:rsidRPr="0094544B">
        <w:rPr>
          <w:rFonts w:cs="Times New Roman" w:hint="eastAsia"/>
          <w:b/>
          <w:szCs w:val="32"/>
        </w:rPr>
        <w:t>第二十五条</w:t>
      </w:r>
      <w:r w:rsidRPr="00303F91">
        <w:rPr>
          <w:rFonts w:cs="Times New Roman" w:hint="eastAsia"/>
          <w:szCs w:val="32"/>
        </w:rPr>
        <w:t xml:space="preserve">  </w:t>
      </w:r>
      <w:r w:rsidRPr="0094544B">
        <w:rPr>
          <w:rFonts w:cs="Times New Roman" w:hint="eastAsia"/>
          <w:szCs w:val="32"/>
        </w:rPr>
        <w:t>全国知名专家的具体范围包括：</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（一）现任或曾任国务院学科评议组成员、教育部社会科学委员会委员、中国社会科学院学部委员、学科门类和一级学科全国学会会长、中央马克思主义理论研究与建设工程首席</w:t>
      </w:r>
      <w:r w:rsidRPr="008741FF">
        <w:rPr>
          <w:rFonts w:ascii="Times New Roman" w:eastAsia="仿宋_GB2312" w:hAnsi="Times New Roman" w:hint="eastAsia"/>
          <w:sz w:val="32"/>
          <w:szCs w:val="32"/>
        </w:rPr>
        <w:t>专家；</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（二）教授二级岗以上人员及同层次水平专家；</w:t>
      </w:r>
    </w:p>
    <w:p w:rsidR="00F1698C" w:rsidRPr="008741FF" w:rsidP="008741FF">
      <w:pPr>
        <w:pStyle w:val="ListParagraph"/>
        <w:ind w:firstLine="624"/>
        <w:jc w:val="both"/>
        <w:rPr>
          <w:rFonts w:ascii="Times New Roman" w:eastAsia="仿宋_GB2312" w:hAnsi="Times New Roman"/>
          <w:sz w:val="32"/>
          <w:szCs w:val="32"/>
        </w:rPr>
      </w:pPr>
      <w:r w:rsidRPr="008741FF">
        <w:rPr>
          <w:rFonts w:ascii="Times New Roman" w:eastAsia="仿宋_GB2312" w:hAnsi="Times New Roman" w:hint="eastAsia"/>
          <w:sz w:val="32"/>
          <w:szCs w:val="32"/>
        </w:rPr>
        <w:t>（三）经</w:t>
      </w:r>
      <w:r w:rsidRPr="008741FF" w:rsidR="004F1A73">
        <w:rPr>
          <w:rFonts w:ascii="Times New Roman" w:eastAsia="仿宋_GB2312" w:hAnsi="Times New Roman" w:hint="eastAsia"/>
          <w:sz w:val="32"/>
          <w:szCs w:val="32"/>
        </w:rPr>
        <w:t>举办</w:t>
      </w:r>
      <w:r w:rsidRPr="008741FF">
        <w:rPr>
          <w:rFonts w:ascii="Times New Roman" w:eastAsia="仿宋_GB2312" w:hAnsi="Times New Roman" w:hint="eastAsia"/>
          <w:sz w:val="32"/>
          <w:szCs w:val="32"/>
        </w:rPr>
        <w:t>单位认定为在培训内容所涉专业领域造诣深厚、享有盛誉的人士，如外籍高级学者、世界</w:t>
      </w:r>
      <w:r w:rsidRPr="008741FF">
        <w:rPr>
          <w:rFonts w:ascii="Times New Roman" w:eastAsia="仿宋_GB2312" w:hAnsi="Times New Roman" w:hint="eastAsia"/>
          <w:sz w:val="32"/>
          <w:szCs w:val="32"/>
        </w:rPr>
        <w:t>500</w:t>
      </w:r>
      <w:r w:rsidRPr="008741FF">
        <w:rPr>
          <w:rFonts w:ascii="Times New Roman" w:eastAsia="仿宋_GB2312" w:hAnsi="Times New Roman" w:hint="eastAsia"/>
          <w:sz w:val="32"/>
          <w:szCs w:val="32"/>
        </w:rPr>
        <w:t>强企业负责人、国际著名奖项获得者、在本学科具有重要影响力的专家学者等。</w:t>
      </w:r>
    </w:p>
    <w:p w:rsidR="00F1698C" w:rsidRPr="0094544B" w:rsidP="00555817">
      <w:pPr>
        <w:ind w:firstLine="640" w:firstLineChars="200"/>
        <w:jc w:val="both"/>
        <w:rPr>
          <w:rFonts w:cs="Times New Roman"/>
          <w:szCs w:val="32"/>
        </w:rPr>
      </w:pPr>
      <w:r w:rsidRPr="0094544B">
        <w:rPr>
          <w:rFonts w:ascii="仿宋_GB2312" w:cs="Times New Roman" w:hint="eastAsia"/>
          <w:b/>
          <w:szCs w:val="32"/>
        </w:rPr>
        <w:t>第二十六条</w:t>
      </w:r>
      <w:r w:rsidRPr="00303F91">
        <w:rPr>
          <w:rFonts w:cs="Times New Roman" w:hint="eastAsia"/>
          <w:szCs w:val="32"/>
        </w:rPr>
        <w:t xml:space="preserve"> </w:t>
      </w:r>
      <w:r w:rsidRPr="0094544B">
        <w:rPr>
          <w:rFonts w:cs="Times New Roman" w:hint="eastAsia"/>
          <w:szCs w:val="32"/>
        </w:rPr>
        <w:t xml:space="preserve"> </w:t>
      </w:r>
      <w:r w:rsidRPr="0094544B">
        <w:rPr>
          <w:rFonts w:cs="Times New Roman" w:hint="eastAsia"/>
          <w:szCs w:val="32"/>
        </w:rPr>
        <w:t>本办法中的“以上”“以内”“不超过”均包含本数，“超过”均不包含本数。</w:t>
      </w:r>
    </w:p>
    <w:p w:rsidR="00F1698C" w:rsidRPr="0094544B" w:rsidP="00555817">
      <w:pPr>
        <w:ind w:firstLine="640" w:firstLineChars="200"/>
        <w:jc w:val="both"/>
        <w:rPr>
          <w:rFonts w:ascii="仿宋_GB2312" w:cs="Times New Roman"/>
          <w:b/>
          <w:szCs w:val="32"/>
        </w:rPr>
      </w:pPr>
      <w:r w:rsidRPr="0094544B">
        <w:rPr>
          <w:rFonts w:ascii="仿宋_GB2312" w:cs="Times New Roman" w:hint="eastAsia"/>
          <w:b/>
          <w:szCs w:val="32"/>
        </w:rPr>
        <w:t>第二十七条</w:t>
      </w:r>
      <w:r w:rsidRPr="00303F91">
        <w:rPr>
          <w:rFonts w:cs="Times New Roman" w:hint="eastAsia"/>
          <w:szCs w:val="32"/>
        </w:rPr>
        <w:t xml:space="preserve">  </w:t>
      </w:r>
      <w:r w:rsidRPr="0094544B">
        <w:rPr>
          <w:rFonts w:cs="Times New Roman" w:hint="eastAsia"/>
          <w:szCs w:val="32"/>
        </w:rPr>
        <w:t>举办单位组织的内部工作会议、学生社团活动、</w:t>
      </w:r>
      <w:r w:rsidRPr="0094544B">
        <w:rPr>
          <w:rFonts w:cs="Times New Roman" w:hint="eastAsia"/>
          <w:szCs w:val="32"/>
        </w:rPr>
        <w:t>学生实习实践课程等不属于培训活动，不适用本办法；学校各单位举办的各项非学历继续教育项目，不适用本办法。</w:t>
      </w:r>
    </w:p>
    <w:bookmarkEnd w:id="8"/>
    <w:p w:rsidR="00F1698C" w:rsidRPr="0094544B" w:rsidP="00555817">
      <w:pPr>
        <w:ind w:firstLine="640" w:firstLineChars="200"/>
        <w:jc w:val="both"/>
        <w:rPr>
          <w:rFonts w:cs="Times New Roman"/>
          <w:szCs w:val="32"/>
        </w:rPr>
      </w:pPr>
      <w:r w:rsidRPr="0094544B">
        <w:rPr>
          <w:rFonts w:ascii="仿宋_GB2312" w:cs="Times New Roman" w:hint="eastAsia"/>
          <w:b/>
          <w:szCs w:val="32"/>
        </w:rPr>
        <w:t>第二十八条</w:t>
      </w:r>
      <w:r w:rsidRPr="00303F91">
        <w:rPr>
          <w:rFonts w:cs="Times New Roman" w:hint="eastAsia"/>
          <w:szCs w:val="32"/>
        </w:rPr>
        <w:t xml:space="preserve">  </w:t>
      </w:r>
      <w:r w:rsidRPr="0094544B">
        <w:rPr>
          <w:rFonts w:cs="Times New Roman" w:hint="eastAsia"/>
          <w:szCs w:val="32"/>
        </w:rPr>
        <w:t>学校师生参加校外单位举办的各类培训，需支付的培训学习费用可凭票据实报销，所发生的差旅费用按照学校差旅费、因公出国（境）经费等制度规定及标准报销。</w:t>
      </w:r>
    </w:p>
    <w:p w:rsidR="00F1698C" w:rsidRPr="0094544B" w:rsidP="00555817">
      <w:pPr>
        <w:ind w:firstLine="640" w:firstLineChars="200"/>
        <w:jc w:val="both"/>
        <w:rPr>
          <w:rFonts w:cs="Times New Roman"/>
          <w:szCs w:val="32"/>
        </w:rPr>
      </w:pPr>
      <w:r w:rsidRPr="0094544B">
        <w:rPr>
          <w:rFonts w:ascii="仿宋_GB2312" w:cs="Times New Roman" w:hint="eastAsia"/>
          <w:b/>
          <w:szCs w:val="32"/>
        </w:rPr>
        <w:t>第二十九条</w:t>
      </w:r>
      <w:r w:rsidRPr="00122E26">
        <w:rPr>
          <w:rFonts w:cs="Times New Roman" w:hint="eastAsia"/>
          <w:szCs w:val="32"/>
        </w:rPr>
        <w:t xml:space="preserve">  </w:t>
      </w:r>
      <w:r w:rsidRPr="0094544B">
        <w:rPr>
          <w:rFonts w:cs="Times New Roman" w:hint="eastAsia"/>
          <w:szCs w:val="32"/>
        </w:rPr>
        <w:t>各附属医院（单位）、产业集团使用学校经费报销培训费的，遵照本办法执行；使用自身经费报销的，可参照本办法制定符合本单位情况的培训费管理制度。</w:t>
      </w:r>
    </w:p>
    <w:p w:rsidR="00F1698C" w:rsidRPr="0094544B" w:rsidP="00555817">
      <w:pPr>
        <w:ind w:firstLine="640" w:firstLineChars="200"/>
        <w:jc w:val="both"/>
        <w:rPr>
          <w:rFonts w:cs="Times New Roman"/>
          <w:szCs w:val="32"/>
        </w:rPr>
      </w:pPr>
      <w:r w:rsidRPr="0094544B">
        <w:rPr>
          <w:rFonts w:ascii="仿宋_GB2312" w:cs="Times New Roman" w:hint="eastAsia"/>
          <w:b/>
          <w:szCs w:val="32"/>
        </w:rPr>
        <w:t>第三十条</w:t>
      </w:r>
      <w:r w:rsidRPr="00122E26">
        <w:rPr>
          <w:rFonts w:cs="Times New Roman" w:hint="eastAsia"/>
          <w:szCs w:val="32"/>
        </w:rPr>
        <w:t xml:space="preserve">  </w:t>
      </w:r>
      <w:r w:rsidRPr="0094544B">
        <w:rPr>
          <w:rFonts w:cs="Times New Roman" w:hint="eastAsia"/>
          <w:szCs w:val="32"/>
        </w:rPr>
        <w:t>本办法未予明确的培训活动有关事宜，遵照国家和学校</w:t>
      </w:r>
      <w:r w:rsidRPr="0094544B">
        <w:rPr>
          <w:rFonts w:ascii="仿宋_GB2312" w:cs="Times New Roman" w:hint="eastAsia"/>
          <w:szCs w:val="32"/>
        </w:rPr>
        <w:t>相关管理</w:t>
      </w:r>
      <w:r w:rsidRPr="0094544B">
        <w:rPr>
          <w:rFonts w:cs="Times New Roman" w:hint="eastAsia"/>
          <w:szCs w:val="32"/>
        </w:rPr>
        <w:t>规定执行；上级主管部门、经费来源单位对培训费</w:t>
      </w:r>
      <w:r w:rsidR="0071660A">
        <w:rPr>
          <w:rFonts w:cs="Times New Roman" w:hint="eastAsia"/>
          <w:szCs w:val="32"/>
        </w:rPr>
        <w:t>用</w:t>
      </w:r>
      <w:r w:rsidRPr="0094544B">
        <w:rPr>
          <w:rFonts w:hint="eastAsia"/>
          <w:szCs w:val="32"/>
        </w:rPr>
        <w:t>开支标准</w:t>
      </w:r>
      <w:r w:rsidR="00555817">
        <w:rPr>
          <w:rFonts w:hint="eastAsia"/>
          <w:szCs w:val="32"/>
        </w:rPr>
        <w:t>与</w:t>
      </w:r>
      <w:r w:rsidRPr="0094544B">
        <w:rPr>
          <w:rFonts w:hint="eastAsia"/>
          <w:szCs w:val="32"/>
        </w:rPr>
        <w:t>报销管理</w:t>
      </w:r>
      <w:r w:rsidRPr="0094544B">
        <w:rPr>
          <w:rFonts w:cs="Times New Roman" w:hint="eastAsia"/>
          <w:szCs w:val="32"/>
        </w:rPr>
        <w:t>作出调整或</w:t>
      </w:r>
      <w:r w:rsidRPr="0094544B">
        <w:rPr>
          <w:rFonts w:hint="eastAsia"/>
          <w:szCs w:val="32"/>
        </w:rPr>
        <w:t>另有明确规定</w:t>
      </w:r>
      <w:r w:rsidRPr="0094544B">
        <w:rPr>
          <w:rFonts w:cs="Times New Roman" w:hint="eastAsia"/>
          <w:szCs w:val="32"/>
        </w:rPr>
        <w:t>的，按其最新规定执</w:t>
      </w:r>
      <w:r w:rsidRPr="0094544B">
        <w:rPr>
          <w:rFonts w:ascii="仿宋_GB2312" w:cs="Times New Roman" w:hint="eastAsia"/>
          <w:szCs w:val="32"/>
        </w:rPr>
        <w:t>行</w:t>
      </w:r>
      <w:r w:rsidRPr="0094544B">
        <w:rPr>
          <w:rFonts w:cs="Times New Roman" w:hint="eastAsia"/>
          <w:szCs w:val="32"/>
        </w:rPr>
        <w:t>。</w:t>
      </w:r>
    </w:p>
    <w:p w:rsidR="00F1698C" w:rsidRPr="0094544B" w:rsidP="00555817">
      <w:pPr>
        <w:pStyle w:val="ListParagraph"/>
        <w:ind w:firstLine="626"/>
        <w:jc w:val="both"/>
        <w:rPr>
          <w:rFonts w:ascii="Times New Roman" w:eastAsia="仿宋_GB2312" w:hAnsi="Times New Roman" w:cs="Times New Roman"/>
          <w:sz w:val="32"/>
          <w:szCs w:val="32"/>
        </w:rPr>
      </w:pPr>
      <w:r w:rsidRPr="0094544B">
        <w:rPr>
          <w:rFonts w:ascii="Times New Roman" w:eastAsia="仿宋_GB2312" w:hAnsi="Times New Roman" w:cs="Times New Roman"/>
          <w:b/>
          <w:sz w:val="32"/>
          <w:szCs w:val="32"/>
        </w:rPr>
        <w:t>第</w:t>
      </w:r>
      <w:r w:rsidRPr="0094544B">
        <w:rPr>
          <w:rFonts w:ascii="Times New Roman" w:eastAsia="仿宋_GB2312" w:hAnsi="Times New Roman" w:cs="Times New Roman" w:hint="eastAsia"/>
          <w:b/>
          <w:sz w:val="32"/>
          <w:szCs w:val="32"/>
        </w:rPr>
        <w:t>三</w:t>
      </w:r>
      <w:r w:rsidRPr="0094544B">
        <w:rPr>
          <w:rFonts w:ascii="Times New Roman" w:eastAsia="仿宋_GB2312" w:hAnsi="Times New Roman" w:cs="Times New Roman"/>
          <w:b/>
          <w:sz w:val="32"/>
          <w:szCs w:val="32"/>
        </w:rPr>
        <w:t>十</w:t>
      </w:r>
      <w:r w:rsidRPr="0094544B">
        <w:rPr>
          <w:rFonts w:ascii="Times New Roman" w:eastAsia="仿宋_GB2312" w:hAnsi="Times New Roman" w:cs="Times New Roman" w:hint="eastAsia"/>
          <w:b/>
          <w:sz w:val="32"/>
          <w:szCs w:val="32"/>
        </w:rPr>
        <w:t>一</w:t>
      </w:r>
      <w:r w:rsidRPr="0094544B">
        <w:rPr>
          <w:rFonts w:ascii="Times New Roman" w:eastAsia="仿宋_GB2312" w:hAnsi="Times New Roman" w:cs="Times New Roman"/>
          <w:b/>
          <w:sz w:val="32"/>
          <w:szCs w:val="32"/>
        </w:rPr>
        <w:t>条</w:t>
      </w:r>
      <w:r w:rsidRPr="008741FF" w:rsidR="008741FF">
        <w:rPr>
          <w:rFonts w:ascii="Times New Roman" w:eastAsia="仿宋_GB2312" w:hAnsi="Times New Roman" w:cs="Times New Roman"/>
          <w:sz w:val="32"/>
          <w:szCs w:val="32"/>
        </w:rPr>
        <w:t xml:space="preserve">  </w:t>
      </w:r>
      <w:r w:rsidRPr="0094544B">
        <w:rPr>
          <w:rFonts w:ascii="Times New Roman" w:eastAsia="仿宋_GB2312" w:hAnsi="Times New Roman" w:cs="Times New Roman"/>
          <w:sz w:val="32"/>
          <w:szCs w:val="32"/>
        </w:rPr>
        <w:t>本办法由财务处负责解释。财务处对本办法的落实执行负有主体责任，如本办法执行不力，追究</w:t>
      </w:r>
      <w:r w:rsidRPr="0094544B">
        <w:rPr>
          <w:rFonts w:ascii="Times New Roman" w:eastAsia="仿宋_GB2312" w:hAnsi="Times New Roman" w:cs="Times New Roman" w:hint="eastAsia"/>
          <w:sz w:val="32"/>
          <w:szCs w:val="32"/>
        </w:rPr>
        <w:t>其</w:t>
      </w:r>
      <w:r w:rsidRPr="0094544B">
        <w:rPr>
          <w:rFonts w:ascii="Times New Roman" w:eastAsia="仿宋_GB2312" w:hAnsi="Times New Roman" w:cs="Times New Roman"/>
          <w:sz w:val="32"/>
          <w:szCs w:val="32"/>
        </w:rPr>
        <w:t>主要负责人</w:t>
      </w:r>
      <w:r w:rsidRPr="0094544B">
        <w:rPr>
          <w:rFonts w:ascii="Times New Roman" w:eastAsia="仿宋_GB2312" w:hAnsi="Times New Roman" w:cs="Times New Roman" w:hint="eastAsia"/>
          <w:sz w:val="32"/>
          <w:szCs w:val="32"/>
        </w:rPr>
        <w:t>及相关直接责任人</w:t>
      </w:r>
      <w:r w:rsidRPr="0094544B">
        <w:rPr>
          <w:rFonts w:ascii="Times New Roman" w:eastAsia="仿宋_GB2312" w:hAnsi="Times New Roman" w:cs="Times New Roman"/>
          <w:sz w:val="32"/>
          <w:szCs w:val="32"/>
        </w:rPr>
        <w:t>相应责任。</w:t>
      </w:r>
    </w:p>
    <w:p w:rsidR="00F1698C" w:rsidRPr="0094544B" w:rsidP="00555817">
      <w:pPr>
        <w:ind w:firstLine="640" w:firstLineChars="200"/>
        <w:jc w:val="both"/>
        <w:rPr>
          <w:rFonts w:cs="Times New Roman"/>
          <w:szCs w:val="32"/>
        </w:rPr>
      </w:pPr>
      <w:r w:rsidRPr="0094544B">
        <w:rPr>
          <w:rFonts w:cs="Times New Roman"/>
          <w:b/>
          <w:szCs w:val="32"/>
        </w:rPr>
        <w:t>第</w:t>
      </w:r>
      <w:r w:rsidRPr="0094544B">
        <w:rPr>
          <w:rFonts w:cs="Times New Roman" w:hint="eastAsia"/>
          <w:b/>
          <w:szCs w:val="32"/>
        </w:rPr>
        <w:t>三</w:t>
      </w:r>
      <w:r w:rsidRPr="0094544B">
        <w:rPr>
          <w:rFonts w:cs="Times New Roman"/>
          <w:b/>
          <w:szCs w:val="32"/>
        </w:rPr>
        <w:t>十</w:t>
      </w:r>
      <w:r w:rsidRPr="0094544B">
        <w:rPr>
          <w:rFonts w:cs="Times New Roman" w:hint="eastAsia"/>
          <w:b/>
          <w:szCs w:val="32"/>
        </w:rPr>
        <w:t>二</w:t>
      </w:r>
      <w:r w:rsidRPr="0094544B">
        <w:rPr>
          <w:rFonts w:cs="Times New Roman"/>
          <w:b/>
          <w:szCs w:val="32"/>
        </w:rPr>
        <w:t>条</w:t>
      </w:r>
      <w:r w:rsidRPr="00122E26">
        <w:rPr>
          <w:rFonts w:cs="Times New Roman"/>
          <w:szCs w:val="32"/>
        </w:rPr>
        <w:t xml:space="preserve">  </w:t>
      </w:r>
      <w:r w:rsidRPr="0094544B">
        <w:rPr>
          <w:rFonts w:cs="Times New Roman"/>
          <w:szCs w:val="32"/>
        </w:rPr>
        <w:t>本办法经</w:t>
      </w:r>
      <w:r w:rsidRPr="0094544B">
        <w:rPr>
          <w:rFonts w:cs="Times New Roman"/>
          <w:szCs w:val="32"/>
        </w:rPr>
        <w:t>2023</w:t>
      </w:r>
      <w:r w:rsidRPr="0094544B">
        <w:rPr>
          <w:rFonts w:cs="Times New Roman"/>
          <w:szCs w:val="32"/>
        </w:rPr>
        <w:t>年第</w:t>
      </w:r>
      <w:r w:rsidR="00650E08">
        <w:rPr>
          <w:rFonts w:cs="Times New Roman" w:hint="eastAsia"/>
          <w:szCs w:val="32"/>
        </w:rPr>
        <w:t>2</w:t>
      </w:r>
      <w:r w:rsidR="00650E08">
        <w:rPr>
          <w:rFonts w:cs="Times New Roman"/>
          <w:szCs w:val="32"/>
        </w:rPr>
        <w:t>9</w:t>
      </w:r>
      <w:r w:rsidRPr="0094544B">
        <w:rPr>
          <w:rFonts w:cs="Times New Roman"/>
          <w:szCs w:val="32"/>
        </w:rPr>
        <w:t>次学校党委常委会会议审议通过，自</w:t>
      </w:r>
      <w:r w:rsidRPr="0094544B">
        <w:rPr>
          <w:rFonts w:cs="Times New Roman"/>
          <w:szCs w:val="32"/>
        </w:rPr>
        <w:t>2023</w:t>
      </w:r>
      <w:r w:rsidRPr="0094544B">
        <w:rPr>
          <w:rFonts w:cs="Times New Roman"/>
          <w:szCs w:val="32"/>
        </w:rPr>
        <w:t>年</w:t>
      </w:r>
      <w:r w:rsidR="00650E08">
        <w:rPr>
          <w:rFonts w:cs="Times New Roman" w:hint="eastAsia"/>
          <w:szCs w:val="32"/>
        </w:rPr>
        <w:t>1</w:t>
      </w:r>
      <w:r w:rsidR="00650E08">
        <w:rPr>
          <w:rFonts w:cs="Times New Roman"/>
          <w:szCs w:val="32"/>
        </w:rPr>
        <w:t>0</w:t>
      </w:r>
      <w:r w:rsidRPr="0094544B">
        <w:rPr>
          <w:rFonts w:cs="Times New Roman"/>
          <w:szCs w:val="32"/>
        </w:rPr>
        <w:t>月</w:t>
      </w:r>
      <w:r w:rsidR="00650E08">
        <w:rPr>
          <w:rFonts w:cs="Times New Roman" w:hint="eastAsia"/>
          <w:szCs w:val="32"/>
        </w:rPr>
        <w:t>1</w:t>
      </w:r>
      <w:r w:rsidRPr="0094544B">
        <w:rPr>
          <w:rFonts w:cs="Times New Roman"/>
          <w:szCs w:val="32"/>
        </w:rPr>
        <w:t>日起施行。原</w:t>
      </w:r>
      <w:r w:rsidRPr="0094544B">
        <w:rPr>
          <w:rFonts w:cs="Times New Roman" w:hint="eastAsia"/>
          <w:szCs w:val="32"/>
        </w:rPr>
        <w:t>《中山大学培训费管理办法》（中大财务〔</w:t>
      </w:r>
      <w:r w:rsidRPr="0094544B">
        <w:rPr>
          <w:rFonts w:cs="Times New Roman" w:hint="eastAsia"/>
          <w:szCs w:val="32"/>
        </w:rPr>
        <w:t>201</w:t>
      </w:r>
      <w:r w:rsidRPr="0094544B">
        <w:rPr>
          <w:rFonts w:cs="Times New Roman"/>
          <w:szCs w:val="32"/>
        </w:rPr>
        <w:t>8</w:t>
      </w:r>
      <w:r w:rsidRPr="0094544B">
        <w:rPr>
          <w:rFonts w:cs="Times New Roman" w:hint="eastAsia"/>
          <w:szCs w:val="32"/>
        </w:rPr>
        <w:t>〕</w:t>
      </w:r>
      <w:r w:rsidRPr="0094544B">
        <w:rPr>
          <w:rFonts w:cs="Times New Roman"/>
          <w:szCs w:val="32"/>
        </w:rPr>
        <w:t>22</w:t>
      </w:r>
      <w:r w:rsidRPr="0094544B">
        <w:rPr>
          <w:rFonts w:cs="Times New Roman" w:hint="eastAsia"/>
          <w:szCs w:val="32"/>
        </w:rPr>
        <w:t>号）同时</w:t>
      </w:r>
      <w:r w:rsidRPr="0094544B">
        <w:rPr>
          <w:rFonts w:cs="Times New Roman"/>
          <w:szCs w:val="32"/>
        </w:rPr>
        <w:t>废止。此前</w:t>
      </w:r>
      <w:r w:rsidRPr="0094544B">
        <w:rPr>
          <w:rFonts w:cs="Times New Roman" w:hint="eastAsia"/>
          <w:szCs w:val="32"/>
        </w:rPr>
        <w:t>学校其他</w:t>
      </w:r>
      <w:r w:rsidRPr="0094544B">
        <w:rPr>
          <w:rFonts w:cs="Times New Roman"/>
          <w:szCs w:val="32"/>
        </w:rPr>
        <w:t>有关</w:t>
      </w:r>
      <w:r w:rsidRPr="0094544B">
        <w:rPr>
          <w:rFonts w:cs="Times New Roman" w:hint="eastAsia"/>
          <w:szCs w:val="32"/>
        </w:rPr>
        <w:t>文件中涉及培训费管理的</w:t>
      </w:r>
      <w:r w:rsidRPr="0094544B">
        <w:rPr>
          <w:rFonts w:cs="Times New Roman"/>
          <w:szCs w:val="32"/>
        </w:rPr>
        <w:t>规定与本办法不一致的，以本办法为准。</w:t>
      </w:r>
    </w:p>
    <w:p w:rsidR="00FA2EBB" w:rsidP="008741FF">
      <w:pPr>
        <w:ind w:firstLine="640" w:firstLineChars="200"/>
        <w:jc w:val="both"/>
        <w:rPr>
          <w:szCs w:val="32"/>
        </w:rPr>
      </w:pPr>
    </w:p>
    <w:p w:rsidR="00F1698C" w:rsidRPr="0094544B" w:rsidP="008741FF">
      <w:pPr>
        <w:ind w:firstLine="640" w:firstLineChars="200"/>
        <w:jc w:val="both"/>
        <w:rPr>
          <w:rFonts w:eastAsia="黑体" w:cs="Times New Roman"/>
          <w:szCs w:val="32"/>
        </w:rPr>
      </w:pPr>
      <w:r w:rsidRPr="008741FF">
        <w:rPr>
          <w:szCs w:val="32"/>
        </w:rPr>
        <w:t>附件：中山大学培训费开支审批表</w:t>
      </w:r>
      <w:r w:rsidRPr="0094544B">
        <w:rPr>
          <w:rFonts w:cs="Times New Roman"/>
          <w:szCs w:val="32"/>
        </w:rPr>
        <w:br w:type="page"/>
      </w:r>
      <w:r w:rsidRPr="0094544B">
        <w:rPr>
          <w:rFonts w:eastAsia="黑体" w:cs="Times New Roman"/>
          <w:szCs w:val="32"/>
        </w:rPr>
        <w:t>附件</w:t>
      </w:r>
    </w:p>
    <w:tbl>
      <w:tblPr>
        <w:tblW w:w="9921" w:type="dxa"/>
        <w:jc w:val="center"/>
        <w:tblLayout w:type="fixed"/>
        <w:tblLook w:val="04A0"/>
      </w:tblPr>
      <w:tblGrid>
        <w:gridCol w:w="9921"/>
      </w:tblGrid>
      <w:tr w:rsidTr="00B83A93">
        <w:tblPrEx>
          <w:tblW w:w="9921" w:type="dxa"/>
          <w:jc w:val="center"/>
          <w:tblLayout w:type="fixed"/>
          <w:tblLook w:val="04A0"/>
        </w:tblPrEx>
        <w:trPr>
          <w:trHeight w:val="4535"/>
          <w:jc w:val="center"/>
        </w:trPr>
        <w:tc>
          <w:tcPr>
            <w:tcW w:w="9921" w:type="dxa"/>
            <w:tcBorders>
              <w:top w:val="nil"/>
              <w:left w:val="nil"/>
              <w:bottom w:val="nil"/>
              <w:right w:val="nil"/>
            </w:tcBorders>
            <w:shd w:val="clear" w:color="auto" w:fill="auto"/>
          </w:tcPr>
          <w:p w:rsidR="00F1698C" w:rsidRPr="00273C34" w:rsidP="00767475">
            <w:pPr>
              <w:jc w:val="center"/>
              <w:rPr>
                <w:rFonts w:eastAsia="方正小标宋简体" w:cs="Times New Roman"/>
                <w:color w:val="000000" w:themeColor="text1"/>
                <w:kern w:val="0"/>
                <w:sz w:val="44"/>
                <w:szCs w:val="44"/>
              </w:rPr>
            </w:pPr>
            <w:r w:rsidRPr="00273C34">
              <w:rPr>
                <w:rFonts w:eastAsia="方正小标宋简体" w:cs="Times New Roman"/>
                <w:color w:val="000000" w:themeColor="text1"/>
                <w:kern w:val="0"/>
                <w:sz w:val="44"/>
                <w:szCs w:val="44"/>
              </w:rPr>
              <w:t>中山大学培训费开支审批表</w:t>
            </w:r>
          </w:p>
          <w:tbl>
            <w:tblPr>
              <w:tblW w:w="9921" w:type="dxa"/>
              <w:jc w:val="center"/>
              <w:tblLayout w:type="fixed"/>
              <w:tblLook w:val="04A0"/>
            </w:tblPr>
            <w:tblGrid>
              <w:gridCol w:w="1982"/>
              <w:gridCol w:w="2835"/>
              <w:gridCol w:w="136"/>
              <w:gridCol w:w="2132"/>
              <w:gridCol w:w="850"/>
              <w:gridCol w:w="1949"/>
              <w:gridCol w:w="37"/>
            </w:tblGrid>
            <w:tr w:rsidTr="00B83A93">
              <w:tblPrEx>
                <w:tblW w:w="9921" w:type="dxa"/>
                <w:jc w:val="center"/>
                <w:tblLayout w:type="fixed"/>
                <w:tblLook w:val="04A0"/>
              </w:tblPrEx>
              <w:trPr>
                <w:gridAfter w:val="1"/>
                <w:wAfter w:w="37" w:type="dxa"/>
                <w:trHeight w:val="435"/>
                <w:jc w:val="center"/>
              </w:trPr>
              <w:tc>
                <w:tcPr>
                  <w:tcW w:w="4953" w:type="dxa"/>
                  <w:gridSpan w:val="3"/>
                  <w:shd w:val="clear" w:color="auto" w:fill="auto"/>
                  <w:vAlign w:val="center"/>
                </w:tcPr>
                <w:p w:rsidR="00F1698C" w:rsidRPr="00273C34" w:rsidP="00767475">
                  <w:pPr>
                    <w:ind w:firstLine="60" w:firstLineChars="25"/>
                    <w:rPr>
                      <w:rFonts w:cs="Times New Roman"/>
                      <w:b/>
                      <w:color w:val="000000" w:themeColor="text1"/>
                      <w:kern w:val="0"/>
                      <w:sz w:val="24"/>
                      <w:szCs w:val="24"/>
                    </w:rPr>
                  </w:pPr>
                  <w:r w:rsidRPr="00273C34">
                    <w:rPr>
                      <w:rFonts w:cs="Times New Roman" w:hint="eastAsia"/>
                      <w:b/>
                      <w:color w:val="000000" w:themeColor="text1"/>
                      <w:kern w:val="0"/>
                      <w:sz w:val="24"/>
                      <w:szCs w:val="24"/>
                    </w:rPr>
                    <w:t>填表</w:t>
                  </w:r>
                  <w:r w:rsidRPr="00273C34">
                    <w:rPr>
                      <w:rFonts w:cs="Times New Roman"/>
                      <w:b/>
                      <w:color w:val="000000" w:themeColor="text1"/>
                      <w:kern w:val="0"/>
                      <w:sz w:val="24"/>
                      <w:szCs w:val="24"/>
                    </w:rPr>
                    <w:t>单位：</w:t>
                  </w:r>
                </w:p>
              </w:tc>
              <w:tc>
                <w:tcPr>
                  <w:tcW w:w="4931" w:type="dxa"/>
                  <w:gridSpan w:val="3"/>
                  <w:shd w:val="clear" w:color="auto" w:fill="auto"/>
                  <w:vAlign w:val="center"/>
                </w:tcPr>
                <w:p w:rsidR="00F1698C" w:rsidRPr="00273C34" w:rsidP="00767475">
                  <w:pPr>
                    <w:ind w:firstLine="1200" w:firstLineChars="500"/>
                    <w:rPr>
                      <w:rFonts w:cs="Times New Roman"/>
                      <w:b/>
                      <w:color w:val="000000" w:themeColor="text1"/>
                      <w:kern w:val="0"/>
                      <w:sz w:val="24"/>
                      <w:szCs w:val="24"/>
                    </w:rPr>
                  </w:pPr>
                  <w:r w:rsidRPr="00273C34">
                    <w:rPr>
                      <w:rFonts w:cs="Times New Roman"/>
                      <w:b/>
                      <w:color w:val="000000" w:themeColor="text1"/>
                      <w:kern w:val="0"/>
                      <w:sz w:val="24"/>
                      <w:szCs w:val="24"/>
                    </w:rPr>
                    <w:t>填表时间：</w:t>
                  </w:r>
                  <w:r w:rsidRPr="00273C34">
                    <w:rPr>
                      <w:rFonts w:cs="Times New Roman"/>
                      <w:color w:val="000000" w:themeColor="text1"/>
                      <w:kern w:val="0"/>
                      <w:sz w:val="24"/>
                      <w:szCs w:val="24"/>
                    </w:rPr>
                    <w:t xml:space="preserve">      </w:t>
                  </w:r>
                  <w:r w:rsidRPr="00273C34">
                    <w:rPr>
                      <w:rFonts w:cs="Times New Roman"/>
                      <w:color w:val="000000" w:themeColor="text1"/>
                      <w:kern w:val="0"/>
                      <w:sz w:val="24"/>
                      <w:szCs w:val="24"/>
                    </w:rPr>
                    <w:t>年</w:t>
                  </w:r>
                  <w:r w:rsidRPr="00273C34">
                    <w:rPr>
                      <w:rFonts w:cs="Times New Roman"/>
                      <w:color w:val="000000" w:themeColor="text1"/>
                      <w:kern w:val="0"/>
                      <w:sz w:val="24"/>
                      <w:szCs w:val="24"/>
                    </w:rPr>
                    <w:t xml:space="preserve">    </w:t>
                  </w:r>
                  <w:r w:rsidRPr="00273C34">
                    <w:rPr>
                      <w:rFonts w:cs="Times New Roman"/>
                      <w:color w:val="000000" w:themeColor="text1"/>
                      <w:kern w:val="0"/>
                      <w:sz w:val="24"/>
                      <w:szCs w:val="24"/>
                    </w:rPr>
                    <w:t>月</w:t>
                  </w:r>
                  <w:r w:rsidRPr="00273C34">
                    <w:rPr>
                      <w:rFonts w:cs="Times New Roman"/>
                      <w:color w:val="000000" w:themeColor="text1"/>
                      <w:kern w:val="0"/>
                      <w:sz w:val="24"/>
                      <w:szCs w:val="24"/>
                    </w:rPr>
                    <w:t xml:space="preserve">    </w:t>
                  </w:r>
                  <w:r w:rsidRPr="00273C34">
                    <w:rPr>
                      <w:rFonts w:cs="Times New Roman"/>
                      <w:color w:val="000000" w:themeColor="text1"/>
                      <w:kern w:val="0"/>
                      <w:sz w:val="24"/>
                      <w:szCs w:val="24"/>
                    </w:rPr>
                    <w:t>日</w:t>
                  </w:r>
                </w:p>
              </w:tc>
            </w:tr>
            <w:tr w:rsidTr="00B83A93">
              <w:tblPrEx>
                <w:tblW w:w="9921" w:type="dxa"/>
                <w:jc w:val="center"/>
                <w:tblLayout w:type="fixed"/>
                <w:tblLook w:val="04A0"/>
              </w:tblPrEx>
              <w:trPr>
                <w:gridAfter w:val="1"/>
                <w:wAfter w:w="37" w:type="dxa"/>
                <w:trHeight w:val="435"/>
                <w:jc w:val="center"/>
              </w:trPr>
              <w:tc>
                <w:tcPr>
                  <w:tcW w:w="4953" w:type="dxa"/>
                  <w:gridSpan w:val="3"/>
                  <w:tcBorders>
                    <w:bottom w:val="single" w:sz="4" w:space="0" w:color="auto"/>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hint="eastAsia"/>
                      <w:b/>
                      <w:color w:val="000000" w:themeColor="text1"/>
                      <w:kern w:val="0"/>
                      <w:sz w:val="24"/>
                      <w:szCs w:val="24"/>
                    </w:rPr>
                    <w:t>经办人</w:t>
                  </w:r>
                  <w:r w:rsidR="00AC725C">
                    <w:rPr>
                      <w:rFonts w:cs="Times New Roman" w:hint="eastAsia"/>
                      <w:b/>
                      <w:color w:val="000000" w:themeColor="text1"/>
                      <w:kern w:val="0"/>
                      <w:sz w:val="24"/>
                      <w:szCs w:val="24"/>
                    </w:rPr>
                    <w:t>员</w:t>
                  </w:r>
                  <w:r w:rsidRPr="00273C34">
                    <w:rPr>
                      <w:rFonts w:cs="Times New Roman" w:hint="eastAsia"/>
                      <w:b/>
                      <w:color w:val="000000" w:themeColor="text1"/>
                      <w:kern w:val="0"/>
                      <w:sz w:val="24"/>
                      <w:szCs w:val="24"/>
                    </w:rPr>
                    <w:t>：</w:t>
                  </w:r>
                </w:p>
              </w:tc>
              <w:tc>
                <w:tcPr>
                  <w:tcW w:w="4931" w:type="dxa"/>
                  <w:gridSpan w:val="3"/>
                  <w:tcBorders>
                    <w:bottom w:val="single" w:sz="4" w:space="0" w:color="auto"/>
                  </w:tcBorders>
                  <w:shd w:val="clear" w:color="auto" w:fill="auto"/>
                  <w:vAlign w:val="center"/>
                </w:tcPr>
                <w:p w:rsidR="00F1698C" w:rsidRPr="00273C34" w:rsidP="00767475">
                  <w:pPr>
                    <w:spacing w:line="240" w:lineRule="auto"/>
                    <w:ind w:firstLine="1200" w:firstLineChars="500"/>
                    <w:jc w:val="both"/>
                    <w:rPr>
                      <w:rFonts w:cs="Times New Roman"/>
                      <w:b/>
                      <w:color w:val="000000" w:themeColor="text1"/>
                      <w:kern w:val="0"/>
                      <w:sz w:val="24"/>
                      <w:szCs w:val="24"/>
                    </w:rPr>
                  </w:pPr>
                  <w:r w:rsidRPr="00273C34">
                    <w:rPr>
                      <w:rFonts w:cs="Times New Roman" w:hint="eastAsia"/>
                      <w:b/>
                      <w:color w:val="000000" w:themeColor="text1"/>
                      <w:kern w:val="0"/>
                      <w:sz w:val="24"/>
                      <w:szCs w:val="24"/>
                    </w:rPr>
                    <w:t>联系电话：</w:t>
                  </w:r>
                </w:p>
              </w:tc>
            </w:tr>
            <w:tr w:rsidTr="00B83A93">
              <w:tblPrEx>
                <w:tblW w:w="9921" w:type="dxa"/>
                <w:jc w:val="center"/>
                <w:tblLayout w:type="fixed"/>
                <w:tblLook w:val="04A0"/>
              </w:tblPrEx>
              <w:trPr>
                <w:trHeight w:val="737"/>
                <w:jc w:val="center"/>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b/>
                      <w:color w:val="000000" w:themeColor="text1"/>
                      <w:kern w:val="0"/>
                      <w:sz w:val="24"/>
                      <w:szCs w:val="24"/>
                    </w:rPr>
                    <w:t>培训</w:t>
                  </w:r>
                  <w:r w:rsidRPr="00273C34">
                    <w:rPr>
                      <w:rFonts w:cs="Times New Roman" w:hint="eastAsia"/>
                      <w:b/>
                      <w:color w:val="000000" w:themeColor="text1"/>
                      <w:kern w:val="0"/>
                      <w:sz w:val="24"/>
                      <w:szCs w:val="24"/>
                    </w:rPr>
                    <w:t>主题</w:t>
                  </w:r>
                </w:p>
              </w:tc>
              <w:tc>
                <w:tcPr>
                  <w:tcW w:w="7939" w:type="dxa"/>
                  <w:gridSpan w:val="6"/>
                  <w:tcBorders>
                    <w:top w:val="single" w:sz="4" w:space="0" w:color="auto"/>
                    <w:left w:val="nil"/>
                    <w:bottom w:val="single" w:sz="4" w:space="0" w:color="auto"/>
                    <w:right w:val="single" w:sz="4" w:space="0" w:color="auto"/>
                  </w:tcBorders>
                  <w:shd w:val="clear" w:color="auto" w:fill="auto"/>
                  <w:vAlign w:val="center"/>
                </w:tcPr>
                <w:p w:rsidR="00F1698C" w:rsidRPr="00273C34" w:rsidP="00767475">
                  <w:pPr>
                    <w:spacing w:line="240" w:lineRule="auto"/>
                    <w:jc w:val="both"/>
                    <w:rPr>
                      <w:rFonts w:cs="Times New Roman"/>
                      <w:color w:val="000000" w:themeColor="text1"/>
                      <w:kern w:val="0"/>
                      <w:sz w:val="24"/>
                      <w:szCs w:val="24"/>
                    </w:rPr>
                  </w:pPr>
                </w:p>
              </w:tc>
            </w:tr>
            <w:tr w:rsidTr="00B83A93">
              <w:tblPrEx>
                <w:tblW w:w="9921" w:type="dxa"/>
                <w:jc w:val="center"/>
                <w:tblLayout w:type="fixed"/>
                <w:tblLook w:val="04A0"/>
              </w:tblPrEx>
              <w:trPr>
                <w:trHeight w:val="850"/>
                <w:jc w:val="center"/>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AD49C3" w:rsidRPr="00DB3A15" w:rsidP="00767475">
                  <w:pPr>
                    <w:spacing w:line="240" w:lineRule="auto"/>
                    <w:ind w:firstLine="60" w:firstLineChars="25"/>
                    <w:jc w:val="both"/>
                    <w:rPr>
                      <w:rFonts w:cs="Times New Roman"/>
                      <w:b/>
                      <w:color w:val="000000" w:themeColor="text1"/>
                      <w:kern w:val="0"/>
                      <w:sz w:val="24"/>
                      <w:szCs w:val="24"/>
                    </w:rPr>
                  </w:pPr>
                  <w:r w:rsidRPr="00DB3A15">
                    <w:rPr>
                      <w:rFonts w:cs="Times New Roman" w:hint="eastAsia"/>
                      <w:b/>
                      <w:color w:val="000000" w:themeColor="text1"/>
                      <w:kern w:val="0"/>
                      <w:sz w:val="24"/>
                      <w:szCs w:val="24"/>
                    </w:rPr>
                    <w:t>培训类别</w:t>
                  </w:r>
                </w:p>
              </w:tc>
              <w:tc>
                <w:tcPr>
                  <w:tcW w:w="5953" w:type="dxa"/>
                  <w:gridSpan w:val="4"/>
                  <w:tcBorders>
                    <w:top w:val="single" w:sz="4" w:space="0" w:color="auto"/>
                    <w:left w:val="nil"/>
                    <w:bottom w:val="single" w:sz="4" w:space="0" w:color="auto"/>
                  </w:tcBorders>
                  <w:shd w:val="clear" w:color="auto" w:fill="auto"/>
                  <w:vAlign w:val="center"/>
                </w:tcPr>
                <w:p w:rsidR="00AD49C3" w:rsidRPr="00AD49C3" w:rsidP="00B83A93">
                  <w:pPr>
                    <w:spacing w:line="276" w:lineRule="auto"/>
                    <w:jc w:val="both"/>
                    <w:rPr>
                      <w:rFonts w:cs="Times New Roman"/>
                      <w:color w:val="000000" w:themeColor="text1"/>
                      <w:kern w:val="0"/>
                      <w:sz w:val="21"/>
                      <w:szCs w:val="24"/>
                    </w:rPr>
                  </w:pPr>
                  <w:r w:rsidRPr="004705CE">
                    <w:rPr>
                      <w:rFonts w:cs="Times New Roman" w:hint="eastAsia"/>
                      <w:color w:val="000000" w:themeColor="text1"/>
                      <w:kern w:val="0"/>
                      <w:sz w:val="24"/>
                      <w:szCs w:val="24"/>
                    </w:rPr>
                    <w:t>□</w:t>
                  </w:r>
                  <w:r>
                    <w:rPr>
                      <w:rFonts w:cs="Times New Roman" w:hint="eastAsia"/>
                      <w:color w:val="000000" w:themeColor="text1"/>
                      <w:kern w:val="0"/>
                      <w:sz w:val="24"/>
                      <w:szCs w:val="24"/>
                    </w:rPr>
                    <w:t>一</w:t>
                  </w:r>
                  <w:r w:rsidRPr="004705CE">
                    <w:rPr>
                      <w:rFonts w:cs="Times New Roman" w:hint="eastAsia"/>
                      <w:color w:val="000000" w:themeColor="text1"/>
                      <w:kern w:val="0"/>
                      <w:sz w:val="24"/>
                      <w:szCs w:val="24"/>
                    </w:rPr>
                    <w:t>类</w:t>
                  </w:r>
                  <w:r>
                    <w:rPr>
                      <w:rFonts w:cs="Times New Roman" w:hint="eastAsia"/>
                      <w:color w:val="000000" w:themeColor="text1"/>
                      <w:kern w:val="0"/>
                      <w:sz w:val="24"/>
                      <w:szCs w:val="24"/>
                    </w:rPr>
                    <w:t>培训</w:t>
                  </w:r>
                  <w:r w:rsidRPr="00AC725C">
                    <w:rPr>
                      <w:rFonts w:cs="Times New Roman" w:hint="eastAsia"/>
                      <w:color w:val="000000" w:themeColor="text1"/>
                      <w:kern w:val="0"/>
                      <w:sz w:val="21"/>
                      <w:szCs w:val="24"/>
                    </w:rPr>
                    <w:t>（</w:t>
                  </w:r>
                  <w:r>
                    <w:rPr>
                      <w:rFonts w:cs="Times New Roman" w:hint="eastAsia"/>
                      <w:color w:val="000000" w:themeColor="text1"/>
                      <w:kern w:val="0"/>
                      <w:sz w:val="21"/>
                      <w:szCs w:val="24"/>
                    </w:rPr>
                    <w:t>慎选，仅指</w:t>
                  </w:r>
                  <w:r w:rsidRPr="00AC725C">
                    <w:rPr>
                      <w:rFonts w:cs="Times New Roman" w:hint="eastAsia"/>
                      <w:color w:val="000000" w:themeColor="text1"/>
                      <w:kern w:val="0"/>
                      <w:sz w:val="21"/>
                      <w:szCs w:val="24"/>
                    </w:rPr>
                    <w:t>参训人员中</w:t>
                  </w:r>
                  <w:r w:rsidRPr="00AC725C">
                    <w:rPr>
                      <w:rFonts w:cs="Times New Roman"/>
                      <w:color w:val="000000" w:themeColor="text1"/>
                      <w:kern w:val="0"/>
                      <w:sz w:val="21"/>
                      <w:szCs w:val="24"/>
                    </w:rPr>
                    <w:t>60%</w:t>
                  </w:r>
                  <w:r w:rsidRPr="00AC725C">
                    <w:rPr>
                      <w:rFonts w:cs="Times New Roman" w:hint="eastAsia"/>
                      <w:color w:val="000000" w:themeColor="text1"/>
                      <w:kern w:val="0"/>
                      <w:sz w:val="21"/>
                      <w:szCs w:val="24"/>
                    </w:rPr>
                    <w:t>以上为四级以上专业技术岗位人员、四级以上管理岗位人员、司局级以上人员</w:t>
                  </w:r>
                  <w:r>
                    <w:rPr>
                      <w:rFonts w:cs="Times New Roman" w:hint="eastAsia"/>
                      <w:color w:val="000000" w:themeColor="text1"/>
                      <w:kern w:val="0"/>
                      <w:sz w:val="21"/>
                      <w:szCs w:val="24"/>
                    </w:rPr>
                    <w:t>的培训</w:t>
                  </w:r>
                  <w:r w:rsidRPr="00AC725C">
                    <w:rPr>
                      <w:rFonts w:cs="Times New Roman" w:hint="eastAsia"/>
                      <w:color w:val="000000" w:themeColor="text1"/>
                      <w:kern w:val="0"/>
                      <w:sz w:val="21"/>
                      <w:szCs w:val="24"/>
                    </w:rPr>
                    <w:t>）</w:t>
                  </w:r>
                </w:p>
              </w:tc>
              <w:tc>
                <w:tcPr>
                  <w:tcW w:w="1986" w:type="dxa"/>
                  <w:gridSpan w:val="2"/>
                  <w:tcBorders>
                    <w:top w:val="single" w:sz="4" w:space="0" w:color="auto"/>
                    <w:bottom w:val="single" w:sz="4" w:space="0" w:color="auto"/>
                    <w:right w:val="single" w:sz="4" w:space="0" w:color="auto"/>
                  </w:tcBorders>
                  <w:shd w:val="clear" w:color="auto" w:fill="auto"/>
                  <w:vAlign w:val="center"/>
                </w:tcPr>
                <w:p w:rsidR="00AD49C3" w:rsidRPr="00DB3A15" w:rsidP="00AC725C">
                  <w:pPr>
                    <w:spacing w:line="240" w:lineRule="auto"/>
                    <w:jc w:val="center"/>
                    <w:rPr>
                      <w:rFonts w:cs="Times New Roman"/>
                      <w:color w:val="000000" w:themeColor="text1"/>
                      <w:kern w:val="0"/>
                      <w:sz w:val="24"/>
                      <w:szCs w:val="24"/>
                    </w:rPr>
                  </w:pPr>
                  <w:r w:rsidRPr="00DB3A15">
                    <w:rPr>
                      <w:rFonts w:cs="Times New Roman" w:hint="eastAsia"/>
                      <w:color w:val="000000" w:themeColor="text1"/>
                      <w:kern w:val="0"/>
                      <w:sz w:val="24"/>
                      <w:szCs w:val="24"/>
                    </w:rPr>
                    <w:t>□</w:t>
                  </w:r>
                  <w:r>
                    <w:rPr>
                      <w:rFonts w:cs="Times New Roman" w:hint="eastAsia"/>
                      <w:color w:val="000000" w:themeColor="text1"/>
                      <w:kern w:val="0"/>
                      <w:sz w:val="24"/>
                      <w:szCs w:val="24"/>
                    </w:rPr>
                    <w:t>二</w:t>
                  </w:r>
                  <w:r w:rsidRPr="00DB3A15">
                    <w:rPr>
                      <w:rFonts w:cs="Times New Roman" w:hint="eastAsia"/>
                      <w:color w:val="000000" w:themeColor="text1"/>
                      <w:kern w:val="0"/>
                      <w:sz w:val="24"/>
                      <w:szCs w:val="24"/>
                    </w:rPr>
                    <w:t>类</w:t>
                  </w:r>
                  <w:r>
                    <w:rPr>
                      <w:rFonts w:cs="Times New Roman" w:hint="eastAsia"/>
                      <w:color w:val="000000" w:themeColor="text1"/>
                      <w:kern w:val="0"/>
                      <w:sz w:val="24"/>
                      <w:szCs w:val="24"/>
                    </w:rPr>
                    <w:t>培训</w:t>
                  </w:r>
                </w:p>
              </w:tc>
            </w:tr>
            <w:tr w:rsidTr="00B83A93">
              <w:tblPrEx>
                <w:tblW w:w="9921" w:type="dxa"/>
                <w:jc w:val="center"/>
                <w:tblLayout w:type="fixed"/>
                <w:tblLook w:val="04A0"/>
              </w:tblPrEx>
              <w:trPr>
                <w:trHeight w:val="737"/>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b/>
                      <w:color w:val="000000" w:themeColor="text1"/>
                      <w:kern w:val="0"/>
                      <w:sz w:val="24"/>
                      <w:szCs w:val="24"/>
                    </w:rPr>
                    <w:t>培训目的</w:t>
                  </w:r>
                  <w:r w:rsidRPr="00273C34">
                    <w:rPr>
                      <w:rFonts w:cs="Times New Roman" w:hint="eastAsia"/>
                      <w:b/>
                      <w:color w:val="000000" w:themeColor="text1"/>
                      <w:kern w:val="0"/>
                      <w:sz w:val="24"/>
                      <w:szCs w:val="24"/>
                    </w:rPr>
                    <w:t>和内容</w:t>
                  </w:r>
                </w:p>
              </w:tc>
              <w:tc>
                <w:tcPr>
                  <w:tcW w:w="7939" w:type="dxa"/>
                  <w:gridSpan w:val="6"/>
                  <w:tcBorders>
                    <w:top w:val="nil"/>
                    <w:left w:val="nil"/>
                    <w:bottom w:val="single" w:sz="4" w:space="0" w:color="auto"/>
                    <w:right w:val="single" w:sz="4" w:space="0" w:color="000000"/>
                  </w:tcBorders>
                  <w:shd w:val="clear" w:color="auto" w:fill="auto"/>
                  <w:vAlign w:val="center"/>
                </w:tcPr>
                <w:p w:rsidR="00F1698C" w:rsidRPr="00273C34" w:rsidP="00767475">
                  <w:pPr>
                    <w:spacing w:line="240" w:lineRule="auto"/>
                    <w:jc w:val="both"/>
                    <w:rPr>
                      <w:rFonts w:cs="Times New Roman"/>
                      <w:color w:val="000000" w:themeColor="text1"/>
                      <w:kern w:val="0"/>
                      <w:sz w:val="24"/>
                      <w:szCs w:val="24"/>
                    </w:rPr>
                  </w:pPr>
                </w:p>
              </w:tc>
            </w:tr>
            <w:tr w:rsidTr="00B83A93">
              <w:tblPrEx>
                <w:tblW w:w="9921" w:type="dxa"/>
                <w:jc w:val="center"/>
                <w:tblLayout w:type="fixed"/>
                <w:tblLook w:val="04A0"/>
              </w:tblPrEx>
              <w:trPr>
                <w:trHeight w:val="737"/>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AD49C3"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b/>
                      <w:color w:val="000000" w:themeColor="text1"/>
                      <w:kern w:val="0"/>
                      <w:sz w:val="24"/>
                      <w:szCs w:val="24"/>
                    </w:rPr>
                    <w:t>培训对象</w:t>
                  </w:r>
                </w:p>
              </w:tc>
              <w:tc>
                <w:tcPr>
                  <w:tcW w:w="7939" w:type="dxa"/>
                  <w:gridSpan w:val="6"/>
                  <w:tcBorders>
                    <w:top w:val="nil"/>
                    <w:left w:val="nil"/>
                    <w:bottom w:val="single" w:sz="4" w:space="0" w:color="auto"/>
                    <w:right w:val="single" w:sz="4" w:space="0" w:color="000000"/>
                  </w:tcBorders>
                  <w:shd w:val="clear" w:color="auto" w:fill="auto"/>
                  <w:vAlign w:val="center"/>
                </w:tcPr>
                <w:p w:rsidR="00AD49C3" w:rsidRPr="009D1E6B" w:rsidP="00AC725C">
                  <w:pPr>
                    <w:spacing w:line="240" w:lineRule="auto"/>
                    <w:jc w:val="both"/>
                    <w:rPr>
                      <w:rFonts w:cs="Times New Roman"/>
                      <w:color w:val="000000" w:themeColor="text1"/>
                      <w:kern w:val="0"/>
                      <w:sz w:val="24"/>
                      <w:szCs w:val="24"/>
                      <w:highlight w:val="yellow"/>
                    </w:rPr>
                  </w:pPr>
                </w:p>
              </w:tc>
            </w:tr>
            <w:tr w:rsidTr="00B83A93">
              <w:tblPrEx>
                <w:tblW w:w="9921" w:type="dxa"/>
                <w:jc w:val="center"/>
                <w:tblLayout w:type="fixed"/>
                <w:tblLook w:val="04A0"/>
              </w:tblPrEx>
              <w:trPr>
                <w:trHeight w:val="737"/>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6C2248" w:rsidP="006C2248">
                  <w:pPr>
                    <w:spacing w:line="240" w:lineRule="auto"/>
                    <w:ind w:firstLine="60" w:firstLineChars="25"/>
                    <w:jc w:val="both"/>
                    <w:rPr>
                      <w:rFonts w:cs="Times New Roman"/>
                      <w:b/>
                      <w:color w:val="000000" w:themeColor="text1"/>
                      <w:kern w:val="0"/>
                      <w:sz w:val="24"/>
                      <w:szCs w:val="24"/>
                    </w:rPr>
                  </w:pPr>
                  <w:r w:rsidRPr="00273C34">
                    <w:rPr>
                      <w:rFonts w:cs="Times New Roman"/>
                      <w:b/>
                      <w:color w:val="000000" w:themeColor="text1"/>
                      <w:kern w:val="0"/>
                      <w:sz w:val="24"/>
                      <w:szCs w:val="24"/>
                    </w:rPr>
                    <w:t>培训</w:t>
                  </w:r>
                  <w:r w:rsidRPr="00273C34">
                    <w:rPr>
                      <w:rFonts w:cs="Times New Roman" w:hint="eastAsia"/>
                      <w:b/>
                      <w:color w:val="000000" w:themeColor="text1"/>
                      <w:kern w:val="0"/>
                      <w:sz w:val="24"/>
                      <w:szCs w:val="24"/>
                    </w:rPr>
                    <w:t>天数</w:t>
                  </w:r>
                </w:p>
                <w:p w:rsidR="00F1698C" w:rsidRPr="00273C34" w:rsidP="006C2248">
                  <w:pPr>
                    <w:spacing w:line="240" w:lineRule="auto"/>
                    <w:ind w:left="-160" w:right="-160" w:leftChars="-50" w:rightChars="-50"/>
                    <w:jc w:val="center"/>
                    <w:rPr>
                      <w:rFonts w:cs="Times New Roman"/>
                      <w:b/>
                      <w:color w:val="000000" w:themeColor="text1"/>
                      <w:kern w:val="0"/>
                      <w:sz w:val="24"/>
                      <w:szCs w:val="24"/>
                    </w:rPr>
                  </w:pPr>
                  <w:r w:rsidRPr="006C2248">
                    <w:rPr>
                      <w:rFonts w:cs="Times New Roman" w:hint="eastAsia"/>
                      <w:color w:val="000000" w:themeColor="text1"/>
                      <w:kern w:val="0"/>
                      <w:sz w:val="21"/>
                      <w:szCs w:val="24"/>
                    </w:rPr>
                    <w:t>（含报到、撤离时间）</w:t>
                  </w:r>
                </w:p>
              </w:tc>
              <w:tc>
                <w:tcPr>
                  <w:tcW w:w="2835" w:type="dxa"/>
                  <w:tcBorders>
                    <w:top w:val="single" w:sz="4" w:space="0" w:color="auto"/>
                    <w:left w:val="nil"/>
                    <w:bottom w:val="single" w:sz="4" w:space="0" w:color="auto"/>
                    <w:right w:val="single" w:sz="4" w:space="0" w:color="000000"/>
                  </w:tcBorders>
                  <w:shd w:val="clear" w:color="auto" w:fill="auto"/>
                  <w:vAlign w:val="center"/>
                </w:tcPr>
                <w:p w:rsidR="00F1698C" w:rsidRPr="006C2248" w:rsidP="00767475">
                  <w:pPr>
                    <w:spacing w:line="240" w:lineRule="auto"/>
                    <w:jc w:val="both"/>
                    <w:rPr>
                      <w:rFonts w:cs="Times New Roman"/>
                      <w:color w:val="000000" w:themeColor="text1"/>
                      <w:kern w:val="0"/>
                      <w:sz w:val="24"/>
                      <w:szCs w:val="24"/>
                    </w:rPr>
                  </w:pPr>
                </w:p>
              </w:tc>
              <w:tc>
                <w:tcPr>
                  <w:tcW w:w="2268" w:type="dxa"/>
                  <w:gridSpan w:val="2"/>
                  <w:tcBorders>
                    <w:top w:val="single" w:sz="4" w:space="0" w:color="auto"/>
                    <w:left w:val="nil"/>
                    <w:bottom w:val="single" w:sz="4" w:space="0" w:color="auto"/>
                    <w:right w:val="single" w:sz="4" w:space="0" w:color="000000"/>
                  </w:tcBorders>
                  <w:shd w:val="clear" w:color="auto" w:fill="auto"/>
                  <w:vAlign w:val="center"/>
                </w:tcPr>
                <w:p w:rsidR="00F1698C" w:rsidRPr="00273C34" w:rsidP="00B83A93">
                  <w:pPr>
                    <w:spacing w:line="240" w:lineRule="auto"/>
                    <w:ind w:firstLine="60" w:firstLineChars="25"/>
                    <w:jc w:val="both"/>
                    <w:rPr>
                      <w:rFonts w:cs="Times New Roman"/>
                      <w:b/>
                      <w:color w:val="000000" w:themeColor="text1"/>
                      <w:kern w:val="0"/>
                      <w:sz w:val="24"/>
                      <w:szCs w:val="24"/>
                    </w:rPr>
                  </w:pPr>
                  <w:r w:rsidRPr="00273C34">
                    <w:rPr>
                      <w:rFonts w:cs="Times New Roman" w:hint="eastAsia"/>
                      <w:b/>
                      <w:color w:val="000000" w:themeColor="text1"/>
                      <w:kern w:val="0"/>
                      <w:sz w:val="24"/>
                      <w:szCs w:val="24"/>
                    </w:rPr>
                    <w:t>计划</w:t>
                  </w:r>
                  <w:r w:rsidRPr="00273C34">
                    <w:rPr>
                      <w:rFonts w:cs="Times New Roman"/>
                      <w:b/>
                      <w:color w:val="000000" w:themeColor="text1"/>
                      <w:kern w:val="0"/>
                      <w:sz w:val="24"/>
                      <w:szCs w:val="24"/>
                    </w:rPr>
                    <w:t>培训起止日期</w:t>
                  </w:r>
                </w:p>
              </w:tc>
              <w:tc>
                <w:tcPr>
                  <w:tcW w:w="2836" w:type="dxa"/>
                  <w:gridSpan w:val="3"/>
                  <w:tcBorders>
                    <w:top w:val="single" w:sz="4" w:space="0" w:color="auto"/>
                    <w:left w:val="nil"/>
                    <w:bottom w:val="single" w:sz="4" w:space="0" w:color="auto"/>
                    <w:right w:val="single" w:sz="4" w:space="0" w:color="000000"/>
                  </w:tcBorders>
                  <w:shd w:val="clear" w:color="auto" w:fill="auto"/>
                  <w:vAlign w:val="center"/>
                </w:tcPr>
                <w:p w:rsidR="00F1698C" w:rsidRPr="00273C34" w:rsidP="00767475">
                  <w:pPr>
                    <w:spacing w:line="240" w:lineRule="auto"/>
                    <w:jc w:val="both"/>
                    <w:rPr>
                      <w:rFonts w:cs="Times New Roman"/>
                      <w:color w:val="000000" w:themeColor="text1"/>
                      <w:kern w:val="0"/>
                      <w:sz w:val="24"/>
                      <w:szCs w:val="24"/>
                    </w:rPr>
                  </w:pPr>
                </w:p>
              </w:tc>
            </w:tr>
            <w:tr w:rsidTr="00B83A93">
              <w:tblPrEx>
                <w:tblW w:w="9921" w:type="dxa"/>
                <w:jc w:val="center"/>
                <w:tblLayout w:type="fixed"/>
                <w:tblLook w:val="04A0"/>
              </w:tblPrEx>
              <w:trPr>
                <w:trHeight w:val="737"/>
                <w:jc w:val="center"/>
              </w:trPr>
              <w:tc>
                <w:tcPr>
                  <w:tcW w:w="1982" w:type="dxa"/>
                  <w:vMerge w:val="restart"/>
                  <w:tcBorders>
                    <w:top w:val="nil"/>
                    <w:left w:val="single" w:sz="4" w:space="0" w:color="auto"/>
                    <w:right w:val="nil"/>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b/>
                      <w:color w:val="000000" w:themeColor="text1"/>
                      <w:kern w:val="0"/>
                      <w:sz w:val="24"/>
                      <w:szCs w:val="24"/>
                    </w:rPr>
                    <w:t>培训地点</w:t>
                  </w:r>
                </w:p>
              </w:tc>
              <w:tc>
                <w:tcPr>
                  <w:tcW w:w="7939" w:type="dxa"/>
                  <w:gridSpan w:val="6"/>
                  <w:tcBorders>
                    <w:top w:val="nil"/>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jc w:val="both"/>
                    <w:rPr>
                      <w:rFonts w:cs="Times New Roman"/>
                      <w:color w:val="000000" w:themeColor="text1"/>
                      <w:kern w:val="0"/>
                      <w:sz w:val="24"/>
                      <w:szCs w:val="24"/>
                    </w:rPr>
                  </w:pPr>
                  <w:r w:rsidRPr="00273C34">
                    <w:rPr>
                      <w:rFonts w:cs="Times New Roman" w:hint="eastAsia"/>
                      <w:color w:val="000000" w:themeColor="text1"/>
                      <w:kern w:val="0"/>
                      <w:sz w:val="24"/>
                      <w:szCs w:val="24"/>
                    </w:rPr>
                    <w:t>校内：</w:t>
                  </w:r>
                </w:p>
              </w:tc>
            </w:tr>
            <w:tr w:rsidTr="00B83A93">
              <w:tblPrEx>
                <w:tblW w:w="9921" w:type="dxa"/>
                <w:jc w:val="center"/>
                <w:tblLayout w:type="fixed"/>
                <w:tblLook w:val="04A0"/>
              </w:tblPrEx>
              <w:trPr>
                <w:trHeight w:val="850"/>
                <w:jc w:val="center"/>
              </w:trPr>
              <w:tc>
                <w:tcPr>
                  <w:tcW w:w="1982" w:type="dxa"/>
                  <w:vMerge/>
                  <w:tcBorders>
                    <w:left w:val="single" w:sz="4" w:space="0" w:color="auto"/>
                    <w:bottom w:val="single" w:sz="4" w:space="0" w:color="auto"/>
                    <w:right w:val="nil"/>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p>
              </w:tc>
              <w:tc>
                <w:tcPr>
                  <w:tcW w:w="7939" w:type="dxa"/>
                  <w:gridSpan w:val="6"/>
                  <w:tcBorders>
                    <w:top w:val="nil"/>
                    <w:left w:val="single" w:sz="4" w:space="0" w:color="auto"/>
                    <w:bottom w:val="single" w:sz="4" w:space="0" w:color="auto"/>
                    <w:right w:val="single" w:sz="4" w:space="0" w:color="000000"/>
                  </w:tcBorders>
                  <w:shd w:val="clear" w:color="auto" w:fill="auto"/>
                  <w:vAlign w:val="center"/>
                </w:tcPr>
                <w:p w:rsidR="00F1698C" w:rsidP="00B83A93">
                  <w:pPr>
                    <w:spacing w:line="276" w:lineRule="auto"/>
                    <w:jc w:val="both"/>
                    <w:rPr>
                      <w:rFonts w:cs="Times New Roman"/>
                      <w:color w:val="000000" w:themeColor="text1"/>
                      <w:kern w:val="0"/>
                      <w:sz w:val="21"/>
                      <w:szCs w:val="24"/>
                    </w:rPr>
                  </w:pPr>
                  <w:r w:rsidRPr="00273C34">
                    <w:rPr>
                      <w:rFonts w:cs="Times New Roman" w:hint="eastAsia"/>
                      <w:color w:val="000000" w:themeColor="text1"/>
                      <w:kern w:val="0"/>
                      <w:sz w:val="24"/>
                      <w:szCs w:val="24"/>
                    </w:rPr>
                    <w:t>校外</w:t>
                  </w:r>
                  <w:r w:rsidRPr="00273C34">
                    <w:rPr>
                      <w:rFonts w:cs="Times New Roman" w:hint="eastAsia"/>
                      <w:color w:val="000000" w:themeColor="text1"/>
                      <w:kern w:val="0"/>
                      <w:sz w:val="21"/>
                      <w:szCs w:val="24"/>
                    </w:rPr>
                    <w:t>（如有，须分管或联系校领导审批；在风景名胜区举办的，请说明必要性）：</w:t>
                  </w:r>
                </w:p>
                <w:p w:rsidR="006C2248" w:rsidRPr="006C2248" w:rsidP="00B83A93">
                  <w:pPr>
                    <w:spacing w:line="276" w:lineRule="auto"/>
                    <w:jc w:val="both"/>
                    <w:rPr>
                      <w:rFonts w:cs="Times New Roman"/>
                      <w:color w:val="000000" w:themeColor="text1"/>
                      <w:kern w:val="0"/>
                      <w:sz w:val="21"/>
                      <w:szCs w:val="24"/>
                    </w:rPr>
                  </w:pPr>
                </w:p>
              </w:tc>
            </w:tr>
            <w:tr w:rsidTr="00B83A93">
              <w:tblPrEx>
                <w:tblW w:w="9921" w:type="dxa"/>
                <w:jc w:val="center"/>
                <w:tblLayout w:type="fixed"/>
                <w:tblLook w:val="04A0"/>
              </w:tblPrEx>
              <w:trPr>
                <w:trHeight w:val="737"/>
                <w:jc w:val="center"/>
              </w:trPr>
              <w:tc>
                <w:tcPr>
                  <w:tcW w:w="1982" w:type="dxa"/>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b/>
                      <w:color w:val="000000" w:themeColor="text1"/>
                      <w:kern w:val="0"/>
                      <w:sz w:val="24"/>
                      <w:szCs w:val="24"/>
                    </w:rPr>
                    <w:t>经费项目编号</w:t>
                  </w:r>
                </w:p>
              </w:tc>
              <w:tc>
                <w:tcPr>
                  <w:tcW w:w="2835" w:type="dxa"/>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jc w:val="both"/>
                    <w:rPr>
                      <w:rFonts w:cs="Times New Roman"/>
                      <w:color w:val="000000" w:themeColor="text1"/>
                      <w:kern w:val="0"/>
                      <w:sz w:val="24"/>
                      <w:szCs w:val="24"/>
                    </w:rPr>
                  </w:pP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B83A93">
                  <w:pPr>
                    <w:spacing w:line="240" w:lineRule="auto"/>
                    <w:ind w:firstLine="60" w:firstLineChars="25"/>
                    <w:jc w:val="both"/>
                    <w:rPr>
                      <w:rFonts w:cs="Times New Roman"/>
                      <w:b/>
                      <w:color w:val="000000" w:themeColor="text1"/>
                      <w:kern w:val="0"/>
                      <w:sz w:val="24"/>
                      <w:szCs w:val="24"/>
                    </w:rPr>
                  </w:pPr>
                  <w:r w:rsidRPr="00273C34">
                    <w:rPr>
                      <w:rFonts w:cs="Times New Roman"/>
                      <w:b/>
                      <w:color w:val="000000" w:themeColor="text1"/>
                      <w:kern w:val="0"/>
                      <w:sz w:val="24"/>
                      <w:szCs w:val="24"/>
                    </w:rPr>
                    <w:t>费用</w:t>
                  </w:r>
                  <w:r w:rsidRPr="00273C34">
                    <w:rPr>
                      <w:rFonts w:cs="Times New Roman" w:hint="eastAsia"/>
                      <w:b/>
                      <w:color w:val="000000" w:themeColor="text1"/>
                      <w:kern w:val="0"/>
                      <w:sz w:val="24"/>
                      <w:szCs w:val="24"/>
                    </w:rPr>
                    <w:t>预算金额</w:t>
                  </w:r>
                </w:p>
              </w:tc>
              <w:tc>
                <w:tcPr>
                  <w:tcW w:w="2836"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6C2248">
                  <w:pPr>
                    <w:spacing w:line="240" w:lineRule="auto"/>
                    <w:ind w:right="320" w:rightChars="100"/>
                    <w:jc w:val="right"/>
                    <w:rPr>
                      <w:rFonts w:cs="Times New Roman"/>
                      <w:color w:val="000000" w:themeColor="text1"/>
                      <w:kern w:val="0"/>
                      <w:sz w:val="24"/>
                      <w:szCs w:val="24"/>
                    </w:rPr>
                  </w:pPr>
                  <w:r w:rsidRPr="00273C34">
                    <w:rPr>
                      <w:rFonts w:cs="Times New Roman"/>
                      <w:color w:val="000000" w:themeColor="text1"/>
                      <w:kern w:val="0"/>
                      <w:sz w:val="24"/>
                      <w:szCs w:val="24"/>
                    </w:rPr>
                    <w:t>元</w:t>
                  </w:r>
                </w:p>
              </w:tc>
            </w:tr>
            <w:tr w:rsidTr="00B83A93">
              <w:tblPrEx>
                <w:tblW w:w="9921" w:type="dxa"/>
                <w:jc w:val="center"/>
                <w:tblLayout w:type="fixed"/>
                <w:tblLook w:val="04A0"/>
              </w:tblPrEx>
              <w:trPr>
                <w:trHeight w:val="1701"/>
                <w:jc w:val="center"/>
              </w:trPr>
              <w:tc>
                <w:tcPr>
                  <w:tcW w:w="1982" w:type="dxa"/>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b/>
                      <w:color w:val="000000" w:themeColor="text1"/>
                      <w:kern w:val="0"/>
                      <w:sz w:val="24"/>
                      <w:szCs w:val="24"/>
                    </w:rPr>
                    <w:t>培训费开支范围</w:t>
                  </w:r>
                </w:p>
              </w:tc>
              <w:tc>
                <w:tcPr>
                  <w:tcW w:w="7939"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B83A93">
                  <w:pPr>
                    <w:spacing w:line="276" w:lineRule="auto"/>
                    <w:jc w:val="both"/>
                    <w:rPr>
                      <w:rFonts w:cs="Times New Roman"/>
                      <w:color w:val="000000" w:themeColor="text1"/>
                      <w:kern w:val="0"/>
                      <w:sz w:val="24"/>
                      <w:szCs w:val="24"/>
                    </w:rPr>
                  </w:pPr>
                  <w:r w:rsidRPr="00273C34">
                    <w:rPr>
                      <w:rFonts w:cs="Times New Roman" w:hint="eastAsia"/>
                      <w:color w:val="000000" w:themeColor="text1"/>
                      <w:kern w:val="0"/>
                      <w:sz w:val="24"/>
                      <w:szCs w:val="24"/>
                    </w:rPr>
                    <w:t>□师资费</w:t>
                  </w:r>
                  <w:r w:rsidRPr="00273C34">
                    <w:rPr>
                      <w:rFonts w:cs="Times New Roman" w:hint="eastAsia"/>
                      <w:color w:val="000000" w:themeColor="text1"/>
                      <w:kern w:val="0"/>
                      <w:sz w:val="24"/>
                      <w:szCs w:val="24"/>
                    </w:rPr>
                    <w:t xml:space="preserve">   </w:t>
                  </w:r>
                  <w:r w:rsidRPr="00273C34">
                    <w:rPr>
                      <w:rFonts w:cs="Times New Roman"/>
                      <w:color w:val="000000" w:themeColor="text1"/>
                      <w:kern w:val="0"/>
                      <w:sz w:val="24"/>
                      <w:szCs w:val="24"/>
                    </w:rPr>
                    <w:t xml:space="preserve"> </w:t>
                  </w:r>
                  <w:r w:rsidRPr="00273C34">
                    <w:rPr>
                      <w:rFonts w:cs="Times New Roman" w:hint="eastAsia"/>
                      <w:color w:val="000000" w:themeColor="text1"/>
                      <w:kern w:val="0"/>
                      <w:sz w:val="24"/>
                      <w:szCs w:val="24"/>
                    </w:rPr>
                    <w:t>□住宿费</w:t>
                  </w:r>
                  <w:r w:rsidRPr="00273C34">
                    <w:rPr>
                      <w:rFonts w:cs="Times New Roman" w:hint="eastAsia"/>
                      <w:color w:val="000000" w:themeColor="text1"/>
                      <w:kern w:val="0"/>
                      <w:sz w:val="24"/>
                      <w:szCs w:val="24"/>
                    </w:rPr>
                    <w:t xml:space="preserve">   </w:t>
                  </w:r>
                  <w:r w:rsidRPr="00273C34">
                    <w:rPr>
                      <w:rFonts w:cs="Times New Roman"/>
                      <w:color w:val="000000" w:themeColor="text1"/>
                      <w:kern w:val="0"/>
                      <w:sz w:val="24"/>
                      <w:szCs w:val="24"/>
                    </w:rPr>
                    <w:t xml:space="preserve"> </w:t>
                  </w:r>
                  <w:r w:rsidRPr="00273C34">
                    <w:rPr>
                      <w:rFonts w:cs="Times New Roman" w:hint="eastAsia"/>
                      <w:color w:val="000000" w:themeColor="text1"/>
                      <w:kern w:val="0"/>
                      <w:sz w:val="24"/>
                      <w:szCs w:val="24"/>
                    </w:rPr>
                    <w:t>□伙食费</w:t>
                  </w:r>
                  <w:r w:rsidRPr="00273C34">
                    <w:rPr>
                      <w:rFonts w:cs="Times New Roman" w:hint="eastAsia"/>
                      <w:color w:val="000000" w:themeColor="text1"/>
                      <w:kern w:val="0"/>
                      <w:sz w:val="24"/>
                      <w:szCs w:val="24"/>
                    </w:rPr>
                    <w:t xml:space="preserve">   </w:t>
                  </w:r>
                  <w:r w:rsidRPr="00273C34">
                    <w:rPr>
                      <w:rFonts w:cs="Times New Roman"/>
                      <w:color w:val="000000" w:themeColor="text1"/>
                      <w:kern w:val="0"/>
                      <w:sz w:val="24"/>
                      <w:szCs w:val="24"/>
                    </w:rPr>
                    <w:t xml:space="preserve"> </w:t>
                  </w:r>
                  <w:r w:rsidRPr="00273C34">
                    <w:rPr>
                      <w:rFonts w:cs="Times New Roman" w:hint="eastAsia"/>
                      <w:color w:val="000000" w:themeColor="text1"/>
                      <w:kern w:val="0"/>
                      <w:sz w:val="24"/>
                      <w:szCs w:val="24"/>
                    </w:rPr>
                    <w:t>□</w:t>
                  </w:r>
                  <w:r w:rsidRPr="006C2248" w:rsidR="006C2248">
                    <w:rPr>
                      <w:rFonts w:cs="Times New Roman" w:hint="eastAsia"/>
                      <w:color w:val="000000" w:themeColor="text1"/>
                      <w:kern w:val="0"/>
                      <w:sz w:val="24"/>
                      <w:szCs w:val="24"/>
                    </w:rPr>
                    <w:t>场地、资料、交通费</w:t>
                  </w:r>
                </w:p>
                <w:p w:rsidR="00F1698C" w:rsidRPr="00273C34" w:rsidP="00B83A93">
                  <w:pPr>
                    <w:spacing w:line="276" w:lineRule="auto"/>
                    <w:jc w:val="both"/>
                    <w:rPr>
                      <w:rFonts w:cs="Times New Roman"/>
                      <w:color w:val="000000" w:themeColor="text1"/>
                      <w:kern w:val="0"/>
                      <w:sz w:val="24"/>
                      <w:szCs w:val="24"/>
                      <w:u w:val="single"/>
                    </w:rPr>
                  </w:pPr>
                  <w:r w:rsidRPr="00273C34">
                    <w:rPr>
                      <w:rFonts w:cs="Times New Roman" w:hint="eastAsia"/>
                      <w:color w:val="000000" w:themeColor="text1"/>
                      <w:kern w:val="0"/>
                      <w:sz w:val="24"/>
                      <w:szCs w:val="24"/>
                    </w:rPr>
                    <w:t>□线上培训费：</w:t>
                  </w:r>
                  <w:r w:rsidRPr="00273C34">
                    <w:rPr>
                      <w:rFonts w:cs="Times New Roman"/>
                      <w:color w:val="000000" w:themeColor="text1"/>
                      <w:kern w:val="0"/>
                      <w:sz w:val="24"/>
                      <w:szCs w:val="24"/>
                      <w:u w:val="single"/>
                    </w:rPr>
                    <w:t xml:space="preserve">                  </w:t>
                  </w:r>
                  <w:r w:rsidRPr="00273C34">
                    <w:rPr>
                      <w:rFonts w:cs="Times New Roman" w:hint="eastAsia"/>
                      <w:color w:val="000000" w:themeColor="text1"/>
                      <w:kern w:val="0"/>
                      <w:sz w:val="24"/>
                      <w:szCs w:val="24"/>
                    </w:rPr>
                    <w:t xml:space="preserve">   </w:t>
                  </w:r>
                  <w:r w:rsidRPr="00273C34">
                    <w:rPr>
                      <w:rFonts w:cs="Times New Roman"/>
                      <w:color w:val="000000" w:themeColor="text1"/>
                      <w:kern w:val="0"/>
                      <w:sz w:val="24"/>
                      <w:szCs w:val="24"/>
                    </w:rPr>
                    <w:t xml:space="preserve"> </w:t>
                  </w:r>
                  <w:r w:rsidRPr="00273C34">
                    <w:rPr>
                      <w:rFonts w:cs="Times New Roman" w:hint="eastAsia"/>
                      <w:color w:val="000000" w:themeColor="text1"/>
                      <w:kern w:val="0"/>
                      <w:sz w:val="24"/>
                      <w:szCs w:val="24"/>
                    </w:rPr>
                    <w:t>□其他费用：</w:t>
                  </w:r>
                  <w:r w:rsidRPr="00273C34">
                    <w:rPr>
                      <w:rFonts w:cs="Times New Roman"/>
                      <w:color w:val="000000" w:themeColor="text1"/>
                      <w:kern w:val="0"/>
                      <w:sz w:val="24"/>
                      <w:szCs w:val="24"/>
                      <w:u w:val="single"/>
                    </w:rPr>
                    <w:t xml:space="preserve">                  </w:t>
                  </w:r>
                </w:p>
                <w:p w:rsidR="00F1698C" w:rsidRPr="00273C34" w:rsidP="00B83A93">
                  <w:pPr>
                    <w:spacing w:line="276" w:lineRule="auto"/>
                    <w:ind w:left="-160" w:right="-160" w:leftChars="-50" w:rightChars="-50"/>
                    <w:jc w:val="center"/>
                    <w:rPr>
                      <w:rFonts w:cs="Times New Roman"/>
                      <w:color w:val="000000" w:themeColor="text1"/>
                      <w:kern w:val="0"/>
                      <w:sz w:val="24"/>
                      <w:szCs w:val="24"/>
                      <w:u w:val="single"/>
                    </w:rPr>
                  </w:pPr>
                  <w:r w:rsidRPr="00273C34">
                    <w:rPr>
                      <w:rFonts w:hint="eastAsia"/>
                      <w:color w:val="000000" w:themeColor="text1"/>
                      <w:kern w:val="0"/>
                      <w:sz w:val="21"/>
                      <w:szCs w:val="24"/>
                    </w:rPr>
                    <w:t>（</w:t>
                  </w:r>
                  <w:r w:rsidRPr="00273C34">
                    <w:rPr>
                      <w:color w:val="000000" w:themeColor="text1"/>
                      <w:kern w:val="0"/>
                      <w:sz w:val="21"/>
                      <w:szCs w:val="24"/>
                    </w:rPr>
                    <w:t>在参训人员、授课教师、工作人员的常驻地举办培训</w:t>
                  </w:r>
                  <w:r w:rsidRPr="00273C34">
                    <w:rPr>
                      <w:rFonts w:hint="eastAsia"/>
                      <w:color w:val="000000" w:themeColor="text1"/>
                      <w:kern w:val="0"/>
                      <w:sz w:val="21"/>
                      <w:szCs w:val="24"/>
                    </w:rPr>
                    <w:t>需开支住宿费的，请说明必要性）</w:t>
                  </w:r>
                </w:p>
                <w:p w:rsidR="00F1698C" w:rsidRPr="00273C34" w:rsidP="00B83A93">
                  <w:pPr>
                    <w:spacing w:line="276" w:lineRule="auto"/>
                    <w:jc w:val="both"/>
                    <w:rPr>
                      <w:rFonts w:cs="Times New Roman"/>
                      <w:color w:val="000000" w:themeColor="text1"/>
                      <w:kern w:val="0"/>
                      <w:sz w:val="24"/>
                      <w:szCs w:val="24"/>
                    </w:rPr>
                  </w:pPr>
                </w:p>
              </w:tc>
            </w:tr>
            <w:tr w:rsidTr="00B83A93">
              <w:tblPrEx>
                <w:tblW w:w="9921" w:type="dxa"/>
                <w:jc w:val="center"/>
                <w:tblLayout w:type="fixed"/>
                <w:tblLook w:val="04A0"/>
              </w:tblPrEx>
              <w:trPr>
                <w:trHeight w:val="737"/>
                <w:jc w:val="center"/>
              </w:trPr>
              <w:tc>
                <w:tcPr>
                  <w:tcW w:w="1982" w:type="dxa"/>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hint="eastAsia"/>
                      <w:b/>
                      <w:color w:val="000000" w:themeColor="text1"/>
                      <w:kern w:val="0"/>
                      <w:sz w:val="24"/>
                      <w:szCs w:val="24"/>
                    </w:rPr>
                    <w:t>计划</w:t>
                  </w:r>
                  <w:r w:rsidRPr="00273C34">
                    <w:rPr>
                      <w:rFonts w:cs="Times New Roman"/>
                      <w:b/>
                      <w:color w:val="000000" w:themeColor="text1"/>
                      <w:kern w:val="0"/>
                      <w:sz w:val="24"/>
                      <w:szCs w:val="24"/>
                    </w:rPr>
                    <w:t>参训人数</w:t>
                  </w:r>
                </w:p>
              </w:tc>
              <w:tc>
                <w:tcPr>
                  <w:tcW w:w="2835" w:type="dxa"/>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jc w:val="both"/>
                    <w:rPr>
                      <w:rFonts w:cs="Times New Roman"/>
                      <w:color w:val="000000" w:themeColor="text1"/>
                      <w:kern w:val="0"/>
                      <w:sz w:val="24"/>
                      <w:szCs w:val="24"/>
                    </w:rPr>
                  </w:pP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B83A93">
                  <w:pPr>
                    <w:spacing w:line="240" w:lineRule="auto"/>
                    <w:ind w:firstLine="60" w:firstLineChars="25"/>
                    <w:jc w:val="both"/>
                    <w:rPr>
                      <w:rFonts w:cs="Times New Roman"/>
                      <w:b/>
                      <w:color w:val="000000" w:themeColor="text1"/>
                      <w:kern w:val="0"/>
                      <w:sz w:val="24"/>
                      <w:szCs w:val="24"/>
                    </w:rPr>
                  </w:pPr>
                  <w:r w:rsidRPr="00273C34">
                    <w:rPr>
                      <w:rFonts w:cs="Times New Roman" w:hint="eastAsia"/>
                      <w:b/>
                      <w:color w:val="000000" w:themeColor="text1"/>
                      <w:kern w:val="0"/>
                      <w:sz w:val="24"/>
                      <w:szCs w:val="24"/>
                    </w:rPr>
                    <w:t>计划</w:t>
                  </w:r>
                  <w:r w:rsidRPr="00273C34">
                    <w:rPr>
                      <w:rFonts w:cs="Times New Roman"/>
                      <w:b/>
                      <w:color w:val="000000" w:themeColor="text1"/>
                      <w:kern w:val="0"/>
                      <w:sz w:val="24"/>
                      <w:szCs w:val="24"/>
                    </w:rPr>
                    <w:t>工作人员人数</w:t>
                  </w:r>
                </w:p>
              </w:tc>
              <w:tc>
                <w:tcPr>
                  <w:tcW w:w="2836"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jc w:val="both"/>
                    <w:rPr>
                      <w:rFonts w:cs="Times New Roman"/>
                      <w:color w:val="000000" w:themeColor="text1"/>
                      <w:kern w:val="0"/>
                      <w:sz w:val="24"/>
                      <w:szCs w:val="24"/>
                    </w:rPr>
                  </w:pPr>
                </w:p>
              </w:tc>
            </w:tr>
            <w:tr w:rsidTr="00B83A93">
              <w:tblPrEx>
                <w:tblW w:w="9921" w:type="dxa"/>
                <w:jc w:val="center"/>
                <w:tblLayout w:type="fixed"/>
                <w:tblLook w:val="04A0"/>
              </w:tblPrEx>
              <w:trPr>
                <w:trHeight w:val="737"/>
                <w:jc w:val="center"/>
              </w:trPr>
              <w:tc>
                <w:tcPr>
                  <w:tcW w:w="1982" w:type="dxa"/>
                  <w:vMerge w:val="restart"/>
                  <w:tcBorders>
                    <w:top w:val="single" w:sz="4" w:space="0" w:color="auto"/>
                    <w:left w:val="single" w:sz="4" w:space="0" w:color="auto"/>
                    <w:right w:val="single" w:sz="4" w:space="0" w:color="000000"/>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r w:rsidRPr="00273C34">
                    <w:rPr>
                      <w:rFonts w:cs="Times New Roman" w:hint="eastAsia"/>
                      <w:b/>
                      <w:color w:val="000000" w:themeColor="text1"/>
                      <w:kern w:val="0"/>
                      <w:sz w:val="24"/>
                      <w:szCs w:val="24"/>
                    </w:rPr>
                    <w:t>授课</w:t>
                  </w:r>
                  <w:r w:rsidRPr="00273C34">
                    <w:rPr>
                      <w:rFonts w:cs="Times New Roman"/>
                      <w:b/>
                      <w:color w:val="000000" w:themeColor="text1"/>
                      <w:kern w:val="0"/>
                      <w:sz w:val="24"/>
                      <w:szCs w:val="24"/>
                    </w:rPr>
                    <w:t>老师人数</w:t>
                  </w:r>
                </w:p>
              </w:tc>
              <w:tc>
                <w:tcPr>
                  <w:tcW w:w="7939"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jc w:val="both"/>
                    <w:rPr>
                      <w:rFonts w:cs="Times New Roman"/>
                      <w:color w:val="000000" w:themeColor="text1"/>
                      <w:kern w:val="0"/>
                      <w:sz w:val="24"/>
                      <w:szCs w:val="24"/>
                    </w:rPr>
                  </w:pPr>
                  <w:r w:rsidRPr="00273C34">
                    <w:rPr>
                      <w:rFonts w:cs="Times New Roman"/>
                      <w:color w:val="000000" w:themeColor="text1"/>
                      <w:kern w:val="0"/>
                      <w:sz w:val="24"/>
                      <w:szCs w:val="24"/>
                    </w:rPr>
                    <w:t>境内：</w:t>
                  </w:r>
                  <w:r w:rsidRPr="00273C34">
                    <w:rPr>
                      <w:rFonts w:cs="Times New Roman" w:hint="eastAsia"/>
                      <w:color w:val="000000" w:themeColor="text1"/>
                      <w:kern w:val="0"/>
                      <w:sz w:val="24"/>
                      <w:szCs w:val="24"/>
                    </w:rPr>
                    <w:t>共</w:t>
                  </w:r>
                  <w:r w:rsidRPr="00273C34">
                    <w:rPr>
                      <w:rFonts w:cs="Times New Roman"/>
                      <w:color w:val="000000" w:themeColor="text1"/>
                      <w:kern w:val="0"/>
                      <w:sz w:val="24"/>
                      <w:szCs w:val="24"/>
                      <w:u w:val="single"/>
                    </w:rPr>
                    <w:t xml:space="preserve">    </w:t>
                  </w:r>
                  <w:r w:rsidRPr="00273C34">
                    <w:rPr>
                      <w:rFonts w:cs="Times New Roman"/>
                      <w:color w:val="000000" w:themeColor="text1"/>
                      <w:kern w:val="0"/>
                      <w:sz w:val="24"/>
                      <w:szCs w:val="24"/>
                    </w:rPr>
                    <w:t>人；</w:t>
                  </w:r>
                  <w:r w:rsidRPr="00273C34">
                    <w:rPr>
                      <w:rFonts w:cs="Times New Roman" w:hint="eastAsia"/>
                      <w:color w:val="000000" w:themeColor="text1"/>
                      <w:kern w:val="0"/>
                      <w:sz w:val="24"/>
                      <w:szCs w:val="24"/>
                    </w:rPr>
                    <w:t>其中</w:t>
                  </w:r>
                  <w:r w:rsidRPr="00273C34">
                    <w:rPr>
                      <w:rFonts w:cs="Times New Roman"/>
                      <w:color w:val="000000" w:themeColor="text1"/>
                      <w:kern w:val="0"/>
                      <w:sz w:val="24"/>
                      <w:szCs w:val="24"/>
                    </w:rPr>
                    <w:t>承担其差旅费人数：</w:t>
                  </w:r>
                  <w:r w:rsidRPr="00273C34">
                    <w:rPr>
                      <w:rFonts w:cs="Times New Roman"/>
                      <w:color w:val="000000" w:themeColor="text1"/>
                      <w:kern w:val="0"/>
                      <w:sz w:val="24"/>
                      <w:szCs w:val="24"/>
                      <w:u w:val="single"/>
                    </w:rPr>
                    <w:t xml:space="preserve">    </w:t>
                  </w:r>
                  <w:r w:rsidRPr="00273C34">
                    <w:rPr>
                      <w:rFonts w:cs="Times New Roman"/>
                      <w:color w:val="000000" w:themeColor="text1"/>
                      <w:kern w:val="0"/>
                      <w:sz w:val="24"/>
                      <w:szCs w:val="24"/>
                    </w:rPr>
                    <w:t>人，预算金额：</w:t>
                  </w:r>
                  <w:r w:rsidRPr="00273C34">
                    <w:rPr>
                      <w:rFonts w:cs="Times New Roman"/>
                      <w:color w:val="000000" w:themeColor="text1"/>
                      <w:kern w:val="0"/>
                      <w:sz w:val="24"/>
                      <w:szCs w:val="24"/>
                      <w:u w:val="single"/>
                    </w:rPr>
                    <w:t xml:space="preserve">        </w:t>
                  </w:r>
                  <w:r w:rsidRPr="00273C34">
                    <w:rPr>
                      <w:rFonts w:cs="Times New Roman"/>
                      <w:color w:val="000000" w:themeColor="text1"/>
                      <w:kern w:val="0"/>
                      <w:sz w:val="24"/>
                      <w:szCs w:val="24"/>
                    </w:rPr>
                    <w:t>元</w:t>
                  </w:r>
                </w:p>
              </w:tc>
            </w:tr>
            <w:tr w:rsidTr="00B83A93">
              <w:tblPrEx>
                <w:tblW w:w="9921" w:type="dxa"/>
                <w:jc w:val="center"/>
                <w:tblLayout w:type="fixed"/>
                <w:tblLook w:val="04A0"/>
              </w:tblPrEx>
              <w:trPr>
                <w:trHeight w:val="850"/>
                <w:jc w:val="center"/>
              </w:trPr>
              <w:tc>
                <w:tcPr>
                  <w:tcW w:w="1982" w:type="dxa"/>
                  <w:vMerge/>
                  <w:tcBorders>
                    <w:left w:val="single" w:sz="4" w:space="0" w:color="auto"/>
                    <w:bottom w:val="single" w:sz="4" w:space="0" w:color="auto"/>
                    <w:right w:val="single" w:sz="4" w:space="0" w:color="000000"/>
                  </w:tcBorders>
                  <w:shd w:val="clear" w:color="auto" w:fill="auto"/>
                  <w:vAlign w:val="center"/>
                </w:tcPr>
                <w:p w:rsidR="00F1698C" w:rsidRPr="00273C34" w:rsidP="00767475">
                  <w:pPr>
                    <w:spacing w:line="240" w:lineRule="auto"/>
                    <w:ind w:firstLine="60" w:firstLineChars="25"/>
                    <w:jc w:val="both"/>
                    <w:rPr>
                      <w:rFonts w:cs="Times New Roman"/>
                      <w:b/>
                      <w:color w:val="000000" w:themeColor="text1"/>
                      <w:kern w:val="0"/>
                      <w:sz w:val="24"/>
                      <w:szCs w:val="24"/>
                    </w:rPr>
                  </w:pPr>
                </w:p>
              </w:tc>
              <w:tc>
                <w:tcPr>
                  <w:tcW w:w="7939"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B83A93">
                  <w:pPr>
                    <w:spacing w:line="276" w:lineRule="auto"/>
                    <w:jc w:val="both"/>
                    <w:rPr>
                      <w:rFonts w:cs="Times New Roman"/>
                      <w:color w:val="000000" w:themeColor="text1"/>
                      <w:kern w:val="0"/>
                      <w:sz w:val="24"/>
                      <w:szCs w:val="24"/>
                    </w:rPr>
                  </w:pPr>
                  <w:r w:rsidRPr="00273C34">
                    <w:rPr>
                      <w:rFonts w:cs="Times New Roman"/>
                      <w:color w:val="000000" w:themeColor="text1"/>
                      <w:kern w:val="0"/>
                      <w:sz w:val="24"/>
                      <w:szCs w:val="24"/>
                    </w:rPr>
                    <w:t>境</w:t>
                  </w:r>
                  <w:r w:rsidRPr="00273C34">
                    <w:rPr>
                      <w:rFonts w:cs="Times New Roman" w:hint="eastAsia"/>
                      <w:color w:val="000000" w:themeColor="text1"/>
                      <w:kern w:val="0"/>
                      <w:sz w:val="24"/>
                      <w:szCs w:val="24"/>
                    </w:rPr>
                    <w:t>外</w:t>
                  </w:r>
                  <w:r w:rsidRPr="00273C34">
                    <w:rPr>
                      <w:rFonts w:cs="Times New Roman"/>
                      <w:color w:val="000000" w:themeColor="text1"/>
                      <w:kern w:val="0"/>
                      <w:sz w:val="24"/>
                      <w:szCs w:val="24"/>
                    </w:rPr>
                    <w:t>：</w:t>
                  </w:r>
                  <w:r w:rsidRPr="00273C34">
                    <w:rPr>
                      <w:rFonts w:cs="Times New Roman" w:hint="eastAsia"/>
                      <w:color w:val="000000" w:themeColor="text1"/>
                      <w:kern w:val="0"/>
                      <w:sz w:val="24"/>
                      <w:szCs w:val="24"/>
                    </w:rPr>
                    <w:t>共</w:t>
                  </w:r>
                  <w:r w:rsidRPr="00273C34">
                    <w:rPr>
                      <w:rFonts w:cs="Times New Roman"/>
                      <w:color w:val="000000" w:themeColor="text1"/>
                      <w:kern w:val="0"/>
                      <w:sz w:val="24"/>
                      <w:szCs w:val="24"/>
                      <w:u w:val="single"/>
                    </w:rPr>
                    <w:t xml:space="preserve">    </w:t>
                  </w:r>
                  <w:r w:rsidRPr="00273C34">
                    <w:rPr>
                      <w:rFonts w:cs="Times New Roman"/>
                      <w:color w:val="000000" w:themeColor="text1"/>
                      <w:kern w:val="0"/>
                      <w:sz w:val="24"/>
                      <w:szCs w:val="24"/>
                    </w:rPr>
                    <w:t>人；</w:t>
                  </w:r>
                  <w:r w:rsidRPr="00273C34">
                    <w:rPr>
                      <w:rFonts w:cs="Times New Roman" w:hint="eastAsia"/>
                      <w:color w:val="000000" w:themeColor="text1"/>
                      <w:kern w:val="0"/>
                      <w:sz w:val="24"/>
                      <w:szCs w:val="24"/>
                    </w:rPr>
                    <w:t>其中</w:t>
                  </w:r>
                  <w:r w:rsidRPr="00273C34">
                    <w:rPr>
                      <w:rFonts w:cs="Times New Roman"/>
                      <w:color w:val="000000" w:themeColor="text1"/>
                      <w:kern w:val="0"/>
                      <w:sz w:val="24"/>
                      <w:szCs w:val="24"/>
                    </w:rPr>
                    <w:t>承担其差旅费人数：</w:t>
                  </w:r>
                  <w:r w:rsidRPr="00273C34">
                    <w:rPr>
                      <w:rFonts w:cs="Times New Roman"/>
                      <w:color w:val="000000" w:themeColor="text1"/>
                      <w:kern w:val="0"/>
                      <w:sz w:val="24"/>
                      <w:szCs w:val="24"/>
                      <w:u w:val="single"/>
                    </w:rPr>
                    <w:t xml:space="preserve">    </w:t>
                  </w:r>
                  <w:r w:rsidRPr="00273C34">
                    <w:rPr>
                      <w:rFonts w:cs="Times New Roman"/>
                      <w:color w:val="000000" w:themeColor="text1"/>
                      <w:kern w:val="0"/>
                      <w:sz w:val="24"/>
                      <w:szCs w:val="24"/>
                    </w:rPr>
                    <w:t>人，预算金额：</w:t>
                  </w:r>
                  <w:r w:rsidRPr="00273C34">
                    <w:rPr>
                      <w:rFonts w:cs="Times New Roman"/>
                      <w:color w:val="000000" w:themeColor="text1"/>
                      <w:kern w:val="0"/>
                      <w:sz w:val="24"/>
                      <w:szCs w:val="24"/>
                      <w:u w:val="single"/>
                    </w:rPr>
                    <w:t xml:space="preserve">        </w:t>
                  </w:r>
                  <w:r w:rsidRPr="00273C34">
                    <w:rPr>
                      <w:rFonts w:cs="Times New Roman"/>
                      <w:color w:val="000000" w:themeColor="text1"/>
                      <w:kern w:val="0"/>
                      <w:sz w:val="24"/>
                      <w:szCs w:val="24"/>
                    </w:rPr>
                    <w:t>元</w:t>
                  </w:r>
                </w:p>
                <w:p w:rsidR="00F1698C" w:rsidRPr="00273C34" w:rsidP="00B83A93">
                  <w:pPr>
                    <w:spacing w:before="58" w:beforeLines="10" w:line="276" w:lineRule="auto"/>
                    <w:jc w:val="both"/>
                    <w:rPr>
                      <w:color w:val="000000" w:themeColor="text1"/>
                      <w:kern w:val="0"/>
                      <w:sz w:val="21"/>
                      <w:szCs w:val="24"/>
                    </w:rPr>
                  </w:pPr>
                  <w:r w:rsidRPr="00273C34">
                    <w:rPr>
                      <w:rFonts w:hint="eastAsia"/>
                      <w:color w:val="000000" w:themeColor="text1"/>
                      <w:kern w:val="0"/>
                      <w:sz w:val="21"/>
                      <w:szCs w:val="24"/>
                    </w:rPr>
                    <w:t>（邀请境外师资</w:t>
                  </w:r>
                  <w:r w:rsidR="0015170B">
                    <w:rPr>
                      <w:rFonts w:hint="eastAsia"/>
                      <w:color w:val="000000" w:themeColor="text1"/>
                      <w:kern w:val="0"/>
                      <w:sz w:val="21"/>
                      <w:szCs w:val="24"/>
                    </w:rPr>
                    <w:t>的</w:t>
                  </w:r>
                  <w:r w:rsidRPr="00273C34">
                    <w:rPr>
                      <w:rFonts w:hint="eastAsia"/>
                      <w:color w:val="000000" w:themeColor="text1"/>
                      <w:kern w:val="0"/>
                      <w:sz w:val="21"/>
                      <w:szCs w:val="24"/>
                    </w:rPr>
                    <w:t>，须参照学校讲座论坛有关管理规定</w:t>
                  </w:r>
                  <w:r w:rsidRPr="0015170B" w:rsidR="0015170B">
                    <w:rPr>
                      <w:rFonts w:hint="eastAsia"/>
                      <w:color w:val="000000" w:themeColor="text1"/>
                      <w:kern w:val="0"/>
                      <w:sz w:val="21"/>
                      <w:szCs w:val="24"/>
                    </w:rPr>
                    <w:t>履行审批手续</w:t>
                  </w:r>
                  <w:r w:rsidRPr="00273C34">
                    <w:rPr>
                      <w:rFonts w:hint="eastAsia"/>
                      <w:color w:val="000000" w:themeColor="text1"/>
                      <w:kern w:val="0"/>
                      <w:sz w:val="21"/>
                      <w:szCs w:val="24"/>
                    </w:rPr>
                    <w:t>）</w:t>
                  </w:r>
                </w:p>
              </w:tc>
            </w:tr>
            <w:tr w:rsidTr="00B83A93">
              <w:tblPrEx>
                <w:tblW w:w="9921" w:type="dxa"/>
                <w:jc w:val="center"/>
                <w:tblLayout w:type="fixed"/>
                <w:tblLook w:val="04A0"/>
              </w:tblPrEx>
              <w:trPr>
                <w:trHeight w:val="1701"/>
                <w:jc w:val="center"/>
              </w:trPr>
              <w:tc>
                <w:tcPr>
                  <w:tcW w:w="1982" w:type="dxa"/>
                  <w:tcBorders>
                    <w:top w:val="single" w:sz="4" w:space="0" w:color="auto"/>
                    <w:left w:val="single" w:sz="4" w:space="0" w:color="auto"/>
                    <w:right w:val="single" w:sz="4" w:space="0" w:color="000000"/>
                  </w:tcBorders>
                  <w:shd w:val="clear" w:color="auto" w:fill="auto"/>
                  <w:vAlign w:val="center"/>
                </w:tcPr>
                <w:p w:rsidR="00F1698C" w:rsidRPr="00273C34" w:rsidP="00767475">
                  <w:pPr>
                    <w:spacing w:line="240" w:lineRule="atLeast"/>
                    <w:jc w:val="center"/>
                    <w:rPr>
                      <w:rFonts w:cs="Times New Roman"/>
                      <w:b/>
                      <w:color w:val="000000" w:themeColor="text1"/>
                      <w:sz w:val="24"/>
                      <w:szCs w:val="24"/>
                    </w:rPr>
                  </w:pPr>
                  <w:r w:rsidRPr="00273C34">
                    <w:rPr>
                      <w:rFonts w:cs="Times New Roman"/>
                      <w:b/>
                      <w:color w:val="000000" w:themeColor="text1"/>
                      <w:sz w:val="24"/>
                      <w:szCs w:val="24"/>
                    </w:rPr>
                    <w:t>党组织教育</w:t>
                  </w:r>
                  <w:r w:rsidRPr="00273C34">
                    <w:rPr>
                      <w:rFonts w:cs="Times New Roman"/>
                      <w:b/>
                      <w:color w:val="000000" w:themeColor="text1"/>
                      <w:sz w:val="24"/>
                      <w:szCs w:val="24"/>
                    </w:rPr>
                    <w:br/>
                  </w:r>
                  <w:r w:rsidRPr="00273C34">
                    <w:rPr>
                      <w:rFonts w:cs="Times New Roman"/>
                      <w:b/>
                      <w:color w:val="000000" w:themeColor="text1"/>
                      <w:sz w:val="24"/>
                      <w:szCs w:val="24"/>
                    </w:rPr>
                    <w:t>培训</w:t>
                  </w:r>
                </w:p>
              </w:tc>
              <w:tc>
                <w:tcPr>
                  <w:tcW w:w="793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1E6A58">
                  <w:pPr>
                    <w:spacing w:line="276" w:lineRule="auto"/>
                    <w:ind w:left="-160" w:right="-160" w:firstLine="240" w:leftChars="-50" w:rightChars="-50" w:firstLineChars="100"/>
                    <w:jc w:val="both"/>
                    <w:rPr>
                      <w:rFonts w:cs="Times New Roman"/>
                      <w:color w:val="000000" w:themeColor="text1"/>
                      <w:kern w:val="0"/>
                      <w:sz w:val="22"/>
                      <w:szCs w:val="22"/>
                    </w:rPr>
                  </w:pPr>
                  <w:r w:rsidRPr="00273C34">
                    <w:rPr>
                      <w:rFonts w:cs="Times New Roman" w:hint="eastAsia"/>
                      <w:b/>
                      <w:color w:val="000000" w:themeColor="text1"/>
                      <w:kern w:val="0"/>
                      <w:sz w:val="24"/>
                      <w:szCs w:val="24"/>
                    </w:rPr>
                    <w:t>二级党组织负责人</w:t>
                  </w:r>
                  <w:r w:rsidRPr="00273C34">
                    <w:rPr>
                      <w:rFonts w:cs="Times New Roman"/>
                      <w:b/>
                      <w:color w:val="000000" w:themeColor="text1"/>
                      <w:kern w:val="0"/>
                      <w:sz w:val="24"/>
                      <w:szCs w:val="24"/>
                    </w:rPr>
                    <w:t>审批意见：</w:t>
                  </w:r>
                </w:p>
                <w:p w:rsidR="00F1698C" w:rsidRPr="00B83A93"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p>
                <w:p w:rsidR="00F1698C" w:rsidRPr="00B83A93"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p>
                <w:p w:rsidR="00F1698C" w:rsidRPr="00273C34" w:rsidP="001E6A58">
                  <w:pPr>
                    <w:spacing w:line="276" w:lineRule="auto"/>
                    <w:ind w:left="-160" w:right="-160" w:firstLine="240" w:leftChars="-50" w:rightChars="-50" w:firstLineChars="100"/>
                    <w:jc w:val="both"/>
                    <w:rPr>
                      <w:rFonts w:cs="Times New Roman"/>
                      <w:b/>
                      <w:color w:val="000000" w:themeColor="text1"/>
                      <w:kern w:val="0"/>
                      <w:sz w:val="24"/>
                      <w:szCs w:val="24"/>
                    </w:rPr>
                  </w:pPr>
                  <w:r w:rsidRPr="00273C34">
                    <w:rPr>
                      <w:rFonts w:ascii="仿宋_GB2312" w:hAnsi="宋体" w:cs="宋体" w:hint="eastAsia"/>
                      <w:color w:val="000000" w:themeColor="text1"/>
                      <w:kern w:val="0"/>
                      <w:sz w:val="24"/>
                      <w:szCs w:val="24"/>
                    </w:rPr>
                    <w:t>签名：</w:t>
                  </w:r>
                  <w:r w:rsidRPr="00273C34">
                    <w:rPr>
                      <w:rFonts w:ascii="仿宋_GB2312" w:hAnsi="宋体" w:cs="宋体" w:hint="eastAsia"/>
                      <w:color w:val="000000" w:themeColor="text1"/>
                      <w:kern w:val="0"/>
                      <w:sz w:val="24"/>
                      <w:szCs w:val="24"/>
                    </w:rPr>
                    <w:t xml:space="preserve">                          </w:t>
                  </w:r>
                  <w:r w:rsidRPr="00273C34">
                    <w:rPr>
                      <w:rFonts w:ascii="仿宋_GB2312" w:hAnsi="宋体" w:cs="宋体" w:hint="eastAsia"/>
                      <w:color w:val="000000" w:themeColor="text1"/>
                      <w:kern w:val="0"/>
                      <w:sz w:val="24"/>
                      <w:szCs w:val="24"/>
                    </w:rPr>
                    <w:t>日期：</w:t>
                  </w:r>
                </w:p>
              </w:tc>
            </w:tr>
            <w:tr w:rsidTr="00B83A93">
              <w:tblPrEx>
                <w:tblW w:w="9921" w:type="dxa"/>
                <w:jc w:val="center"/>
                <w:tblLayout w:type="fixed"/>
                <w:tblLook w:val="04A0"/>
              </w:tblPrEx>
              <w:trPr>
                <w:trHeight w:val="1701"/>
                <w:jc w:val="center"/>
              </w:trPr>
              <w:tc>
                <w:tcPr>
                  <w:tcW w:w="1982" w:type="dxa"/>
                  <w:vMerge w:val="restart"/>
                  <w:tcBorders>
                    <w:top w:val="single" w:sz="4" w:space="0" w:color="auto"/>
                    <w:left w:val="single" w:sz="4" w:space="0" w:color="auto"/>
                    <w:right w:val="single" w:sz="4" w:space="0" w:color="000000"/>
                  </w:tcBorders>
                  <w:shd w:val="clear" w:color="auto" w:fill="auto"/>
                  <w:vAlign w:val="center"/>
                </w:tcPr>
                <w:p w:rsidR="00F1698C" w:rsidRPr="00273C34" w:rsidP="00767475">
                  <w:pPr>
                    <w:spacing w:line="240" w:lineRule="atLeast"/>
                    <w:jc w:val="center"/>
                    <w:rPr>
                      <w:rFonts w:cs="Times New Roman"/>
                      <w:color w:val="000000" w:themeColor="text1"/>
                      <w:kern w:val="0"/>
                      <w:sz w:val="24"/>
                      <w:szCs w:val="24"/>
                    </w:rPr>
                  </w:pPr>
                  <w:r w:rsidRPr="00273C34">
                    <w:rPr>
                      <w:rFonts w:cs="Times New Roman" w:hint="eastAsia"/>
                      <w:b/>
                      <w:color w:val="000000" w:themeColor="text1"/>
                      <w:sz w:val="24"/>
                      <w:szCs w:val="24"/>
                    </w:rPr>
                    <w:t>普通</w:t>
                  </w:r>
                  <w:r w:rsidRPr="00273C34">
                    <w:rPr>
                      <w:rFonts w:cs="Times New Roman"/>
                      <w:b/>
                      <w:color w:val="000000" w:themeColor="text1"/>
                      <w:sz w:val="24"/>
                      <w:szCs w:val="24"/>
                    </w:rPr>
                    <w:t>培训</w:t>
                  </w:r>
                  <w:r w:rsidRPr="00273C34">
                    <w:rPr>
                      <w:rFonts w:cs="Times New Roman"/>
                      <w:b/>
                      <w:color w:val="000000" w:themeColor="text1"/>
                      <w:sz w:val="24"/>
                      <w:szCs w:val="24"/>
                    </w:rPr>
                    <w:br/>
                  </w:r>
                  <w:r w:rsidRPr="00273C34">
                    <w:rPr>
                      <w:rFonts w:cs="Times New Roman" w:hint="eastAsia"/>
                      <w:color w:val="000000" w:themeColor="text1"/>
                      <w:sz w:val="21"/>
                    </w:rPr>
                    <w:t>（适用于非党组织</w:t>
                  </w:r>
                  <w:r w:rsidR="00B83A93">
                    <w:rPr>
                      <w:rFonts w:cs="Times New Roman"/>
                      <w:color w:val="000000" w:themeColor="text1"/>
                      <w:sz w:val="21"/>
                    </w:rPr>
                    <w:br/>
                  </w:r>
                  <w:r w:rsidRPr="00273C34">
                    <w:rPr>
                      <w:rFonts w:cs="Times New Roman" w:hint="eastAsia"/>
                      <w:color w:val="000000" w:themeColor="text1"/>
                      <w:sz w:val="21"/>
                    </w:rPr>
                    <w:t>教育培训）</w:t>
                  </w:r>
                </w:p>
              </w:tc>
              <w:tc>
                <w:tcPr>
                  <w:tcW w:w="793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1E6A58">
                  <w:pPr>
                    <w:spacing w:line="276" w:lineRule="auto"/>
                    <w:ind w:left="-160" w:right="-160" w:firstLine="240" w:leftChars="-50" w:rightChars="-50" w:firstLineChars="100"/>
                    <w:jc w:val="both"/>
                    <w:rPr>
                      <w:rFonts w:cs="Times New Roman"/>
                      <w:b/>
                      <w:color w:val="000000" w:themeColor="text1"/>
                      <w:kern w:val="0"/>
                      <w:sz w:val="24"/>
                      <w:szCs w:val="24"/>
                    </w:rPr>
                  </w:pPr>
                  <w:r w:rsidRPr="00273C34">
                    <w:rPr>
                      <w:rFonts w:cs="Times New Roman"/>
                      <w:b/>
                      <w:color w:val="000000" w:themeColor="text1"/>
                      <w:kern w:val="0"/>
                      <w:sz w:val="24"/>
                      <w:szCs w:val="24"/>
                    </w:rPr>
                    <w:t>项目负责人审批意见：</w:t>
                  </w:r>
                </w:p>
                <w:p w:rsidR="00F1698C" w:rsidRPr="001E6A58"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p>
                <w:p w:rsidR="00F1698C" w:rsidRPr="001E6A58"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p>
                <w:p w:rsidR="00F1698C" w:rsidRPr="00273C34" w:rsidP="001E6A58">
                  <w:pPr>
                    <w:spacing w:line="276" w:lineRule="auto"/>
                    <w:ind w:left="-160" w:right="-160" w:firstLine="240" w:leftChars="-50" w:rightChars="-50" w:firstLineChars="100"/>
                    <w:jc w:val="both"/>
                    <w:rPr>
                      <w:rFonts w:cs="Times New Roman"/>
                      <w:color w:val="000000" w:themeColor="text1"/>
                      <w:kern w:val="0"/>
                      <w:sz w:val="24"/>
                      <w:szCs w:val="24"/>
                    </w:rPr>
                  </w:pPr>
                  <w:r w:rsidRPr="00273C34">
                    <w:rPr>
                      <w:rFonts w:ascii="仿宋_GB2312" w:hAnsi="宋体" w:cs="宋体" w:hint="eastAsia"/>
                      <w:color w:val="000000" w:themeColor="text1"/>
                      <w:kern w:val="0"/>
                      <w:sz w:val="24"/>
                      <w:szCs w:val="24"/>
                    </w:rPr>
                    <w:t>签名：</w:t>
                  </w:r>
                  <w:r w:rsidRPr="00273C34">
                    <w:rPr>
                      <w:rFonts w:ascii="仿宋_GB2312" w:hAnsi="宋体" w:cs="宋体" w:hint="eastAsia"/>
                      <w:color w:val="000000" w:themeColor="text1"/>
                      <w:kern w:val="0"/>
                      <w:sz w:val="24"/>
                      <w:szCs w:val="24"/>
                    </w:rPr>
                    <w:t xml:space="preserve">                          </w:t>
                  </w:r>
                  <w:r w:rsidRPr="00273C34">
                    <w:rPr>
                      <w:rFonts w:ascii="仿宋_GB2312" w:hAnsi="宋体" w:cs="宋体" w:hint="eastAsia"/>
                      <w:color w:val="000000" w:themeColor="text1"/>
                      <w:kern w:val="0"/>
                      <w:sz w:val="24"/>
                      <w:szCs w:val="24"/>
                    </w:rPr>
                    <w:t>日期：</w:t>
                  </w:r>
                </w:p>
              </w:tc>
            </w:tr>
            <w:tr w:rsidTr="00B83A93">
              <w:tblPrEx>
                <w:tblW w:w="9921" w:type="dxa"/>
                <w:jc w:val="center"/>
                <w:tblLayout w:type="fixed"/>
                <w:tblLook w:val="04A0"/>
              </w:tblPrEx>
              <w:trPr>
                <w:trHeight w:val="1701"/>
                <w:jc w:val="center"/>
              </w:trPr>
              <w:tc>
                <w:tcPr>
                  <w:tcW w:w="1982" w:type="dxa"/>
                  <w:vMerge/>
                  <w:tcBorders>
                    <w:left w:val="single" w:sz="4" w:space="0" w:color="auto"/>
                    <w:right w:val="single" w:sz="4" w:space="0" w:color="000000"/>
                  </w:tcBorders>
                  <w:shd w:val="clear" w:color="auto" w:fill="auto"/>
                </w:tcPr>
                <w:p w:rsidR="00F1698C" w:rsidRPr="00273C34" w:rsidP="00767475">
                  <w:pPr>
                    <w:spacing w:line="240" w:lineRule="atLeast"/>
                    <w:ind w:left="-160" w:right="-160" w:firstLine="240" w:leftChars="-50" w:rightChars="-50" w:firstLineChars="100"/>
                    <w:rPr>
                      <w:rFonts w:cs="Times New Roman"/>
                      <w:b/>
                      <w:color w:val="000000" w:themeColor="text1"/>
                      <w:sz w:val="24"/>
                      <w:szCs w:val="24"/>
                    </w:rPr>
                  </w:pPr>
                </w:p>
              </w:tc>
              <w:tc>
                <w:tcPr>
                  <w:tcW w:w="793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1E6A58">
                  <w:pPr>
                    <w:spacing w:line="276" w:lineRule="auto"/>
                    <w:ind w:left="-160" w:right="-160" w:firstLine="240" w:leftChars="-50" w:rightChars="-50" w:firstLineChars="100"/>
                    <w:jc w:val="both"/>
                    <w:rPr>
                      <w:rFonts w:cs="Times New Roman"/>
                      <w:b/>
                      <w:color w:val="000000" w:themeColor="text1"/>
                      <w:kern w:val="0"/>
                      <w:sz w:val="24"/>
                      <w:szCs w:val="24"/>
                    </w:rPr>
                  </w:pPr>
                  <w:r w:rsidRPr="00273C34">
                    <w:rPr>
                      <w:rFonts w:cs="Times New Roman"/>
                      <w:b/>
                      <w:color w:val="000000" w:themeColor="text1"/>
                      <w:kern w:val="0"/>
                      <w:sz w:val="24"/>
                      <w:szCs w:val="24"/>
                    </w:rPr>
                    <w:t>单位主要负责人审批意见</w:t>
                  </w:r>
                  <w:r w:rsidRPr="00273C34">
                    <w:rPr>
                      <w:rFonts w:cs="Times New Roman" w:hint="eastAsia"/>
                      <w:color w:val="000000" w:themeColor="text1"/>
                      <w:kern w:val="0"/>
                      <w:sz w:val="22"/>
                      <w:szCs w:val="22"/>
                    </w:rPr>
                    <w:t>（同为项目负责人的，在该栏目审签一次即可）</w:t>
                  </w:r>
                  <w:r w:rsidRPr="00273C34">
                    <w:rPr>
                      <w:rFonts w:cs="Times New Roman"/>
                      <w:b/>
                      <w:color w:val="000000" w:themeColor="text1"/>
                      <w:kern w:val="0"/>
                      <w:sz w:val="24"/>
                      <w:szCs w:val="24"/>
                    </w:rPr>
                    <w:t>：</w:t>
                  </w:r>
                </w:p>
                <w:p w:rsidR="00F1698C" w:rsidRPr="001E6A58"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p>
                <w:p w:rsidR="00F1698C" w:rsidRPr="001E6A58"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p>
                <w:p w:rsidR="00F1698C" w:rsidRPr="00273C34"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r w:rsidRPr="00273C34">
                    <w:rPr>
                      <w:rFonts w:ascii="仿宋_GB2312" w:hAnsi="宋体" w:cs="宋体" w:hint="eastAsia"/>
                      <w:color w:val="000000" w:themeColor="text1"/>
                      <w:kern w:val="0"/>
                      <w:sz w:val="24"/>
                      <w:szCs w:val="24"/>
                    </w:rPr>
                    <w:t>签名：</w:t>
                  </w:r>
                  <w:r w:rsidRPr="00273C34">
                    <w:rPr>
                      <w:rFonts w:ascii="仿宋_GB2312" w:hAnsi="宋体" w:cs="宋体" w:hint="eastAsia"/>
                      <w:color w:val="000000" w:themeColor="text1"/>
                      <w:kern w:val="0"/>
                      <w:sz w:val="24"/>
                      <w:szCs w:val="24"/>
                    </w:rPr>
                    <w:t xml:space="preserve">                          </w:t>
                  </w:r>
                  <w:r w:rsidRPr="00273C34">
                    <w:rPr>
                      <w:rFonts w:ascii="仿宋_GB2312" w:hAnsi="宋体" w:cs="宋体" w:hint="eastAsia"/>
                      <w:color w:val="000000" w:themeColor="text1"/>
                      <w:kern w:val="0"/>
                      <w:sz w:val="24"/>
                      <w:szCs w:val="24"/>
                    </w:rPr>
                    <w:t>日期：</w:t>
                  </w:r>
                </w:p>
              </w:tc>
            </w:tr>
            <w:tr w:rsidTr="00B83A93">
              <w:tblPrEx>
                <w:tblW w:w="9921" w:type="dxa"/>
                <w:jc w:val="center"/>
                <w:tblLayout w:type="fixed"/>
                <w:tblLook w:val="04A0"/>
              </w:tblPrEx>
              <w:trPr>
                <w:trHeight w:val="1701"/>
                <w:jc w:val="center"/>
              </w:trPr>
              <w:tc>
                <w:tcPr>
                  <w:tcW w:w="1982" w:type="dxa"/>
                  <w:vMerge/>
                  <w:tcBorders>
                    <w:left w:val="single" w:sz="4" w:space="0" w:color="auto"/>
                    <w:bottom w:val="single" w:sz="4" w:space="0" w:color="auto"/>
                    <w:right w:val="single" w:sz="4" w:space="0" w:color="000000"/>
                  </w:tcBorders>
                  <w:shd w:val="clear" w:color="auto" w:fill="auto"/>
                </w:tcPr>
                <w:p w:rsidR="00F1698C" w:rsidRPr="00273C34" w:rsidP="00767475">
                  <w:pPr>
                    <w:spacing w:line="240" w:lineRule="atLeast"/>
                    <w:ind w:left="-160" w:right="-160" w:firstLine="240" w:leftChars="-50" w:rightChars="-50" w:firstLineChars="100"/>
                    <w:rPr>
                      <w:rFonts w:cs="Times New Roman"/>
                      <w:b/>
                      <w:color w:val="000000" w:themeColor="text1"/>
                      <w:sz w:val="24"/>
                      <w:szCs w:val="24"/>
                    </w:rPr>
                  </w:pPr>
                </w:p>
              </w:tc>
              <w:tc>
                <w:tcPr>
                  <w:tcW w:w="793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1698C" w:rsidRPr="00273C34" w:rsidP="001E6A58">
                  <w:pPr>
                    <w:spacing w:line="276" w:lineRule="auto"/>
                    <w:ind w:left="-160" w:right="-160" w:firstLine="240" w:leftChars="-50" w:rightChars="-50" w:firstLineChars="100"/>
                    <w:jc w:val="both"/>
                    <w:rPr>
                      <w:rFonts w:cs="Times New Roman"/>
                      <w:b/>
                      <w:color w:val="000000" w:themeColor="text1"/>
                      <w:kern w:val="0"/>
                      <w:sz w:val="24"/>
                      <w:szCs w:val="24"/>
                    </w:rPr>
                  </w:pPr>
                  <w:r w:rsidRPr="00273C34">
                    <w:rPr>
                      <w:rFonts w:cs="Times New Roman"/>
                      <w:b/>
                      <w:color w:val="000000" w:themeColor="text1"/>
                      <w:kern w:val="0"/>
                      <w:sz w:val="24"/>
                      <w:szCs w:val="24"/>
                    </w:rPr>
                    <w:t>分管或联系校领导审批意见</w:t>
                  </w:r>
                  <w:r w:rsidRPr="00273C34">
                    <w:rPr>
                      <w:rFonts w:cs="Times New Roman" w:hint="eastAsia"/>
                      <w:color w:val="000000" w:themeColor="text1"/>
                      <w:kern w:val="0"/>
                      <w:sz w:val="22"/>
                      <w:szCs w:val="24"/>
                    </w:rPr>
                    <w:t>（在校外举办的培训方须审签）</w:t>
                  </w:r>
                  <w:r w:rsidRPr="00273C34">
                    <w:rPr>
                      <w:rFonts w:cs="Times New Roman"/>
                      <w:b/>
                      <w:color w:val="000000" w:themeColor="text1"/>
                      <w:kern w:val="0"/>
                      <w:sz w:val="24"/>
                      <w:szCs w:val="24"/>
                    </w:rPr>
                    <w:t>：</w:t>
                  </w:r>
                </w:p>
                <w:p w:rsidR="00F1698C" w:rsidRPr="001E6A58"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p>
                <w:p w:rsidR="00F1698C" w:rsidRPr="00273C34" w:rsidP="001E6A58">
                  <w:pPr>
                    <w:spacing w:line="276" w:lineRule="auto"/>
                    <w:ind w:left="-160" w:right="-160" w:firstLine="240" w:leftChars="-50" w:rightChars="-50" w:firstLineChars="100"/>
                    <w:jc w:val="both"/>
                    <w:rPr>
                      <w:rFonts w:ascii="仿宋_GB2312" w:hAnsi="宋体" w:cs="宋体"/>
                      <w:color w:val="000000" w:themeColor="text1"/>
                      <w:kern w:val="0"/>
                      <w:sz w:val="24"/>
                      <w:szCs w:val="24"/>
                    </w:rPr>
                  </w:pPr>
                </w:p>
                <w:p w:rsidR="00F1698C" w:rsidRPr="00273C34" w:rsidP="001E6A58">
                  <w:pPr>
                    <w:spacing w:line="276" w:lineRule="auto"/>
                    <w:ind w:left="-160" w:right="-160" w:firstLine="240" w:leftChars="-50" w:rightChars="-50" w:firstLineChars="100"/>
                    <w:jc w:val="both"/>
                    <w:rPr>
                      <w:rFonts w:cs="Times New Roman"/>
                      <w:color w:val="000000" w:themeColor="text1"/>
                      <w:kern w:val="0"/>
                      <w:sz w:val="24"/>
                      <w:szCs w:val="24"/>
                    </w:rPr>
                  </w:pPr>
                  <w:r w:rsidRPr="00273C34">
                    <w:rPr>
                      <w:rFonts w:ascii="仿宋_GB2312" w:hAnsi="宋体" w:cs="宋体" w:hint="eastAsia"/>
                      <w:color w:val="000000" w:themeColor="text1"/>
                      <w:kern w:val="0"/>
                      <w:sz w:val="24"/>
                      <w:szCs w:val="24"/>
                    </w:rPr>
                    <w:t>签名：</w:t>
                  </w:r>
                  <w:r w:rsidRPr="00273C34">
                    <w:rPr>
                      <w:rFonts w:ascii="仿宋_GB2312" w:hAnsi="宋体" w:cs="宋体" w:hint="eastAsia"/>
                      <w:color w:val="000000" w:themeColor="text1"/>
                      <w:kern w:val="0"/>
                      <w:sz w:val="24"/>
                      <w:szCs w:val="24"/>
                    </w:rPr>
                    <w:t xml:space="preserve">                          </w:t>
                  </w:r>
                  <w:r w:rsidRPr="00273C34">
                    <w:rPr>
                      <w:rFonts w:ascii="仿宋_GB2312" w:hAnsi="宋体" w:cs="宋体" w:hint="eastAsia"/>
                      <w:color w:val="000000" w:themeColor="text1"/>
                      <w:kern w:val="0"/>
                      <w:sz w:val="24"/>
                      <w:szCs w:val="24"/>
                    </w:rPr>
                    <w:t>日期：</w:t>
                  </w:r>
                </w:p>
              </w:tc>
            </w:tr>
          </w:tbl>
          <w:p w:rsidR="00F1698C" w:rsidRPr="0094544B" w:rsidP="00AC725C">
            <w:pPr>
              <w:spacing w:before="288" w:beforeLines="50" w:line="276" w:lineRule="auto"/>
              <w:jc w:val="both"/>
              <w:rPr>
                <w:rFonts w:cs="Times New Roman"/>
                <w:b/>
                <w:sz w:val="24"/>
              </w:rPr>
            </w:pPr>
            <w:r w:rsidRPr="0094544B">
              <w:rPr>
                <w:rFonts w:cs="Times New Roman" w:hint="eastAsia"/>
                <w:b/>
                <w:sz w:val="24"/>
              </w:rPr>
              <w:t>*</w:t>
            </w:r>
            <w:r w:rsidRPr="0094544B">
              <w:rPr>
                <w:rFonts w:cs="Times New Roman" w:hint="eastAsia"/>
                <w:b/>
                <w:sz w:val="24"/>
              </w:rPr>
              <w:t>填表说明</w:t>
            </w:r>
            <w:r w:rsidRPr="0094544B">
              <w:rPr>
                <w:rFonts w:cs="Times New Roman"/>
                <w:b/>
                <w:sz w:val="24"/>
              </w:rPr>
              <w:t>：</w:t>
            </w:r>
          </w:p>
          <w:p w:rsidR="00F1698C" w:rsidRPr="00273C34" w:rsidP="00B83A93">
            <w:pPr>
              <w:spacing w:line="276" w:lineRule="auto"/>
              <w:ind w:left="300" w:hanging="300" w:hangingChars="125"/>
              <w:jc w:val="both"/>
              <w:rPr>
                <w:rFonts w:cs="Times New Roman"/>
                <w:color w:val="000000" w:themeColor="text1"/>
                <w:szCs w:val="32"/>
              </w:rPr>
            </w:pPr>
            <w:r w:rsidRPr="00273C34">
              <w:rPr>
                <w:rFonts w:cs="Times New Roman"/>
                <w:color w:val="000000" w:themeColor="text1"/>
                <w:sz w:val="24"/>
              </w:rPr>
              <w:t xml:space="preserve">1. </w:t>
            </w:r>
            <w:r w:rsidRPr="00273C34">
              <w:rPr>
                <w:rFonts w:cs="Times New Roman" w:hint="eastAsia"/>
                <w:color w:val="000000" w:themeColor="text1"/>
                <w:sz w:val="24"/>
              </w:rPr>
              <w:t>该表格适用于</w:t>
            </w:r>
            <w:r w:rsidRPr="00671D84">
              <w:rPr>
                <w:rFonts w:cs="Times New Roman" w:hint="eastAsia"/>
                <w:color w:val="000000" w:themeColor="text1"/>
                <w:sz w:val="24"/>
                <w:szCs w:val="24"/>
              </w:rPr>
              <w:t>举办单位为提高教职员工和在校学生的素质、能力而在境内组织的三个月以内的培养和训练活动</w:t>
            </w:r>
            <w:r w:rsidRPr="00273C34">
              <w:rPr>
                <w:rFonts w:cs="Times New Roman" w:hint="eastAsia"/>
                <w:color w:val="000000" w:themeColor="text1"/>
                <w:sz w:val="24"/>
                <w:szCs w:val="24"/>
              </w:rPr>
              <w:t>。</w:t>
            </w:r>
          </w:p>
          <w:p w:rsidR="00F1698C" w:rsidRPr="00273C34" w:rsidP="00B83A93">
            <w:pPr>
              <w:spacing w:line="276" w:lineRule="auto"/>
              <w:ind w:left="300" w:hanging="300" w:hangingChars="125"/>
              <w:jc w:val="both"/>
              <w:rPr>
                <w:rFonts w:cs="Times New Roman"/>
                <w:color w:val="000000" w:themeColor="text1"/>
                <w:sz w:val="24"/>
              </w:rPr>
            </w:pPr>
            <w:r w:rsidRPr="00273C34">
              <w:rPr>
                <w:rFonts w:cs="Times New Roman"/>
                <w:color w:val="000000" w:themeColor="text1"/>
                <w:sz w:val="24"/>
              </w:rPr>
              <w:t>2.</w:t>
            </w:r>
            <w:r w:rsidRPr="00273C34">
              <w:rPr>
                <w:rFonts w:cs="Times New Roman" w:hint="eastAsia"/>
                <w:color w:val="000000" w:themeColor="text1"/>
                <w:sz w:val="24"/>
              </w:rPr>
              <w:t xml:space="preserve"> </w:t>
            </w:r>
            <w:r w:rsidRPr="00273C34">
              <w:rPr>
                <w:rFonts w:cs="Times New Roman" w:hint="eastAsia"/>
                <w:color w:val="000000" w:themeColor="text1"/>
                <w:sz w:val="24"/>
              </w:rPr>
              <w:t>普通培训活动须经项目负责人审核后由举办单位主要负责人审批（项目负责人与单位主要负责人为同一人的，审批一次即可）；在校外举办的培训还需报单位分管或联系校领导审批。</w:t>
            </w:r>
          </w:p>
          <w:p w:rsidR="00F1698C" w:rsidRPr="00273C34" w:rsidP="00B83A93">
            <w:pPr>
              <w:spacing w:line="276" w:lineRule="auto"/>
              <w:ind w:left="300" w:hanging="300" w:hangingChars="125"/>
              <w:jc w:val="both"/>
              <w:rPr>
                <w:rFonts w:cs="Times New Roman"/>
                <w:color w:val="000000" w:themeColor="text1"/>
                <w:sz w:val="24"/>
              </w:rPr>
            </w:pPr>
            <w:r w:rsidRPr="00273C34">
              <w:rPr>
                <w:rFonts w:cs="Times New Roman" w:hint="eastAsia"/>
                <w:color w:val="000000" w:themeColor="text1"/>
                <w:sz w:val="24"/>
              </w:rPr>
              <w:t>3</w:t>
            </w:r>
            <w:r w:rsidRPr="00273C34">
              <w:rPr>
                <w:rFonts w:cs="Times New Roman"/>
                <w:color w:val="000000" w:themeColor="text1"/>
                <w:sz w:val="24"/>
              </w:rPr>
              <w:t xml:space="preserve">. </w:t>
            </w:r>
            <w:r w:rsidRPr="00273C34">
              <w:rPr>
                <w:rFonts w:cs="Times New Roman" w:hint="eastAsia"/>
                <w:color w:val="000000" w:themeColor="text1"/>
                <w:sz w:val="24"/>
              </w:rPr>
              <w:t>党组织教育培训只需报二级党组织负责人审批即可。</w:t>
            </w:r>
          </w:p>
          <w:p w:rsidR="00F1698C" w:rsidRPr="00273C34" w:rsidP="00B83A93">
            <w:pPr>
              <w:spacing w:line="276" w:lineRule="auto"/>
              <w:ind w:left="300" w:hanging="300" w:hangingChars="125"/>
              <w:jc w:val="both"/>
              <w:rPr>
                <w:rFonts w:cs="Times New Roman"/>
                <w:color w:val="000000" w:themeColor="text1"/>
                <w:sz w:val="24"/>
              </w:rPr>
            </w:pPr>
            <w:r w:rsidRPr="00273C34">
              <w:rPr>
                <w:rFonts w:cs="Times New Roman"/>
                <w:color w:val="000000" w:themeColor="text1"/>
                <w:sz w:val="24"/>
              </w:rPr>
              <w:t xml:space="preserve">4. </w:t>
            </w:r>
            <w:r w:rsidRPr="00273C34">
              <w:rPr>
                <w:rFonts w:cs="Times New Roman" w:hint="eastAsia"/>
                <w:color w:val="000000" w:themeColor="text1"/>
                <w:sz w:val="24"/>
              </w:rPr>
              <w:t>组织培训的工作人员应控制在参训人员数量的</w:t>
            </w:r>
            <w:r w:rsidRPr="00273C34">
              <w:rPr>
                <w:rFonts w:cs="Times New Roman" w:hint="eastAsia"/>
                <w:color w:val="000000" w:themeColor="text1"/>
                <w:sz w:val="24"/>
              </w:rPr>
              <w:t>10%</w:t>
            </w:r>
            <w:r w:rsidRPr="00273C34">
              <w:rPr>
                <w:rFonts w:cs="Times New Roman" w:hint="eastAsia"/>
                <w:color w:val="000000" w:themeColor="text1"/>
                <w:sz w:val="24"/>
              </w:rPr>
              <w:t>以内，最多不超过</w:t>
            </w:r>
            <w:r w:rsidRPr="00273C34">
              <w:rPr>
                <w:rFonts w:cs="Times New Roman" w:hint="eastAsia"/>
                <w:color w:val="000000" w:themeColor="text1"/>
                <w:sz w:val="24"/>
              </w:rPr>
              <w:t>10</w:t>
            </w:r>
            <w:r w:rsidRPr="00273C34">
              <w:rPr>
                <w:rFonts w:cs="Times New Roman" w:hint="eastAsia"/>
                <w:color w:val="000000" w:themeColor="text1"/>
                <w:sz w:val="24"/>
              </w:rPr>
              <w:t>人。</w:t>
            </w:r>
          </w:p>
          <w:p w:rsidR="00F1698C" w:rsidRPr="00273C34" w:rsidP="00B83A93">
            <w:pPr>
              <w:pStyle w:val="NormalWeb"/>
              <w:adjustRightInd w:val="0"/>
              <w:snapToGrid w:val="0"/>
              <w:spacing w:line="276" w:lineRule="auto"/>
              <w:ind w:left="300" w:hanging="300" w:hangingChars="125"/>
              <w:jc w:val="both"/>
              <w:rPr>
                <w:rFonts w:eastAsia="仿宋_GB2312"/>
                <w:color w:val="000000" w:themeColor="text1"/>
                <w:kern w:val="2"/>
              </w:rPr>
            </w:pPr>
            <w:r w:rsidRPr="00273C34">
              <w:rPr>
                <w:color w:val="000000" w:themeColor="text1"/>
              </w:rPr>
              <w:t xml:space="preserve">5. </w:t>
            </w:r>
            <w:r w:rsidRPr="00273C34">
              <w:rPr>
                <w:rFonts w:eastAsia="仿宋_GB2312" w:hint="eastAsia"/>
                <w:color w:val="000000" w:themeColor="text1"/>
                <w:kern w:val="2"/>
              </w:rPr>
              <w:t>邀请境外师资讲课的，须参照学校讲座论坛有关管理规定进行审批。</w:t>
            </w:r>
          </w:p>
          <w:p w:rsidR="00524988" w:rsidRPr="00AC725C" w:rsidP="00B83A93">
            <w:pPr>
              <w:spacing w:line="276" w:lineRule="auto"/>
              <w:ind w:left="300" w:hanging="300" w:hangingChars="125"/>
              <w:jc w:val="both"/>
              <w:rPr>
                <w:rFonts w:cs="Times New Roman"/>
                <w:color w:val="000000" w:themeColor="text1"/>
                <w:sz w:val="24"/>
                <w:szCs w:val="24"/>
              </w:rPr>
            </w:pPr>
            <w:r w:rsidRPr="00273C34">
              <w:rPr>
                <w:rFonts w:cs="Times New Roman"/>
                <w:color w:val="000000" w:themeColor="text1"/>
                <w:sz w:val="24"/>
              </w:rPr>
              <w:t>6.</w:t>
            </w:r>
            <w:r w:rsidRPr="00273C34">
              <w:rPr>
                <w:rFonts w:cs="Times New Roman" w:hint="eastAsia"/>
                <w:color w:val="000000" w:themeColor="text1"/>
                <w:sz w:val="24"/>
              </w:rPr>
              <w:t xml:space="preserve"> </w:t>
            </w:r>
            <w:r w:rsidRPr="00273C34">
              <w:rPr>
                <w:rFonts w:cs="Times New Roman"/>
                <w:color w:val="000000" w:themeColor="text1"/>
                <w:sz w:val="24"/>
                <w:szCs w:val="24"/>
              </w:rPr>
              <w:t>确因工作需要</w:t>
            </w:r>
            <w:r w:rsidRPr="00273C34">
              <w:rPr>
                <w:rFonts w:cs="Times New Roman" w:hint="eastAsia"/>
                <w:color w:val="000000" w:themeColor="text1"/>
                <w:sz w:val="24"/>
                <w:szCs w:val="24"/>
              </w:rPr>
              <w:t>超出原报批培训规模综合定额标准的，应按</w:t>
            </w:r>
            <w:r w:rsidRPr="00273C34">
              <w:rPr>
                <w:rFonts w:cs="Times New Roman" w:hint="eastAsia"/>
                <w:color w:val="000000" w:themeColor="text1"/>
                <w:sz w:val="24"/>
                <w:szCs w:val="24"/>
              </w:rPr>
              <w:t>规定履行变更审批手续。</w:t>
            </w:r>
          </w:p>
        </w:tc>
      </w:tr>
    </w:tbl>
    <w:p w:rsidR="00AC725C" w:rsidP="00FA2EBB">
      <w:pPr>
        <w:spacing w:line="480" w:lineRule="auto"/>
        <w:ind w:firstLine="640" w:firstLineChars="200"/>
        <w:jc w:val="both"/>
        <w:rPr>
          <w:rFonts w:cs="Times New Roman"/>
          <w:szCs w:val="32"/>
        </w:rPr>
      </w:pPr>
    </w:p>
    <w:p w:rsidR="00AC725C" w:rsidP="00FA2EBB">
      <w:pPr>
        <w:spacing w:line="480" w:lineRule="auto"/>
        <w:ind w:firstLine="640" w:firstLineChars="200"/>
        <w:jc w:val="both"/>
        <w:rPr>
          <w:rFonts w:cs="Times New Roman"/>
          <w:szCs w:val="32"/>
        </w:rPr>
      </w:pPr>
    </w:p>
    <w:p w:rsidR="00112C28" w:rsidRPr="001E5C74" w:rsidP="001E5C74">
      <w:pPr>
        <w:pBdr>
          <w:top w:val="single" w:sz="4" w:space="0" w:color="auto"/>
          <w:bottom w:val="single" w:sz="4" w:space="1" w:color="auto"/>
          <w:between w:val="single" w:sz="4" w:space="1" w:color="auto"/>
        </w:pBdr>
        <w:ind w:firstLine="280" w:firstLineChars="100"/>
        <w:rPr>
          <w:rFonts w:eastAsia="黑体"/>
          <w:sz w:val="28"/>
          <w:szCs w:val="28"/>
        </w:rPr>
      </w:pPr>
      <w:r w:rsidRPr="00EC27C7">
        <w:rPr>
          <w:sz w:val="28"/>
          <w:szCs w:val="28"/>
        </w:rPr>
        <w:t>中山大学校长办公室</w:t>
      </w:r>
      <w:r w:rsidRPr="00EC27C7">
        <w:rPr>
          <w:sz w:val="28"/>
          <w:szCs w:val="28"/>
        </w:rPr>
        <w:t xml:space="preserve">      </w:t>
      </w:r>
      <w:r w:rsidR="008E412E">
        <w:rPr>
          <w:sz w:val="28"/>
          <w:szCs w:val="28"/>
        </w:rPr>
        <w:t xml:space="preserve"> </w:t>
      </w:r>
      <w:r w:rsidRPr="00EC27C7">
        <w:rPr>
          <w:rFonts w:hint="eastAsia"/>
          <w:sz w:val="28"/>
          <w:szCs w:val="28"/>
        </w:rPr>
        <w:t>主动公开</w:t>
      </w:r>
      <w:r w:rsidRPr="00EC27C7">
        <w:rPr>
          <w:sz w:val="28"/>
          <w:szCs w:val="28"/>
        </w:rPr>
        <w:t xml:space="preserve">  </w:t>
      </w:r>
      <w:r w:rsidR="00FA2EBB">
        <w:rPr>
          <w:sz w:val="28"/>
          <w:szCs w:val="28"/>
        </w:rPr>
        <w:t xml:space="preserve"> </w:t>
      </w:r>
      <w:r w:rsidR="008E412E">
        <w:rPr>
          <w:rFonts w:hint="eastAsia"/>
          <w:sz w:val="28"/>
          <w:szCs w:val="28"/>
        </w:rPr>
        <w:t xml:space="preserve"> </w:t>
      </w:r>
      <w:r w:rsidRPr="00EC27C7">
        <w:rPr>
          <w:sz w:val="28"/>
          <w:szCs w:val="28"/>
        </w:rPr>
        <w:t xml:space="preserve">    202</w:t>
      </w:r>
      <w:r>
        <w:rPr>
          <w:sz w:val="28"/>
          <w:szCs w:val="28"/>
        </w:rPr>
        <w:t>3</w:t>
      </w:r>
      <w:r w:rsidRPr="00EC27C7">
        <w:rPr>
          <w:sz w:val="28"/>
          <w:szCs w:val="28"/>
        </w:rPr>
        <w:t>年</w:t>
      </w:r>
      <w:r w:rsidRPr="00CF0820" w:rsidR="00812FF6">
        <w:rPr>
          <w:sz w:val="28"/>
          <w:szCs w:val="28"/>
        </w:rPr>
        <w:t>9</w:t>
      </w:r>
      <w:r w:rsidRPr="00CF0820">
        <w:rPr>
          <w:sz w:val="28"/>
          <w:szCs w:val="28"/>
        </w:rPr>
        <w:t>月</w:t>
      </w:r>
      <w:r w:rsidR="00634460">
        <w:rPr>
          <w:rFonts w:hint="eastAsia"/>
          <w:sz w:val="28"/>
          <w:szCs w:val="28"/>
        </w:rPr>
        <w:t>2</w:t>
      </w:r>
      <w:r w:rsidR="00634460">
        <w:rPr>
          <w:sz w:val="28"/>
          <w:szCs w:val="28"/>
        </w:rPr>
        <w:t>7</w:t>
      </w:r>
      <w:r w:rsidRPr="00EC27C7">
        <w:rPr>
          <w:sz w:val="28"/>
          <w:szCs w:val="28"/>
        </w:rPr>
        <w:t>日印发</w:t>
      </w:r>
    </w:p>
    <w:sectPr w:rsidSect="001E5C74">
      <w:footerReference w:type="even" r:id="rId8"/>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embedRegular r:id="rId1" w:subsetted="1" w:fontKey="{01C7C723-A80F-4184-9291-934DF0148745}"/>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FDA23CC6-2A84-4F28-AB47-EA81BB08E136}"/>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5AEFFD42-A904-4D5F-962F-B9BBD1B6DAE4}"/>
  </w:font>
  <w:font w:name="方正小标宋简体">
    <w:panose1 w:val="03000509000000000000"/>
    <w:charset w:val="86"/>
    <w:family w:val="script"/>
    <w:pitch w:val="fixed"/>
    <w:sig w:usb0="00000001" w:usb1="080E0000" w:usb2="00000010" w:usb3="00000000" w:csb0="00040000" w:csb1="00000000"/>
    <w:embedRegular r:id="rId4" w:fontKey="{170776DB-4996-40A2-BA07-B86EED464CF9}"/>
  </w:font>
  <w:font w:name="Cambria">
    <w:panose1 w:val="02040503050406030204"/>
    <w:charset w:val="00"/>
    <w:family w:val="roman"/>
    <w:pitch w:val="variable"/>
    <w:sig w:usb0="E00006FF" w:usb1="420024FF" w:usb2="02000000" w:usb3="00000000" w:csb0="0000019F" w:csb1="00000000"/>
    <w:embedRegular r:id="rId5" w:fontKey="{0B5C08C1-23A5-4AEA-B426-7679A3AAC0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12FF6" w:rsidRPr="00555817" w:rsidP="00AC725C">
    <w:pPr>
      <w:tabs>
        <w:tab w:val="center" w:pos="4153"/>
        <w:tab w:val="right" w:pos="8306"/>
      </w:tabs>
      <w:spacing w:line="240" w:lineRule="auto"/>
      <w:ind w:left="320" w:leftChars="100"/>
      <w:rPr>
        <w:rFonts w:cs="Times New Roman"/>
        <w:sz w:val="28"/>
        <w:szCs w:val="28"/>
      </w:rPr>
    </w:pPr>
    <w:r w:rsidRPr="00555817">
      <w:rPr>
        <w:rFonts w:eastAsiaTheme="minorEastAsia" w:cs="Times New Roman"/>
        <w:sz w:val="28"/>
        <w:szCs w:val="28"/>
      </w:rPr>
      <w:t>—</w:t>
    </w:r>
    <w:r w:rsidRPr="00555817">
      <w:rPr>
        <w:rFonts w:eastAsiaTheme="minorEastAsia" w:cs="Times New Roman"/>
        <w:sz w:val="28"/>
        <w:szCs w:val="28"/>
      </w:rPr>
      <w:fldChar w:fldCharType="begin"/>
    </w:r>
    <w:r w:rsidRPr="00555817">
      <w:rPr>
        <w:rFonts w:eastAsiaTheme="minorEastAsia" w:cs="Times New Roman"/>
        <w:sz w:val="28"/>
        <w:szCs w:val="28"/>
      </w:rPr>
      <w:instrText>PAGE   \* MERGEFORMAT</w:instrText>
    </w:r>
    <w:r w:rsidRPr="00555817">
      <w:rPr>
        <w:rFonts w:eastAsiaTheme="minorEastAsia" w:cs="Times New Roman"/>
        <w:sz w:val="28"/>
        <w:szCs w:val="28"/>
      </w:rPr>
      <w:fldChar w:fldCharType="separate"/>
    </w:r>
    <w:r w:rsidR="00FA2EBB">
      <w:rPr>
        <w:rFonts w:eastAsiaTheme="minorEastAsia" w:cs="Times New Roman"/>
        <w:noProof/>
        <w:sz w:val="28"/>
        <w:szCs w:val="28"/>
      </w:rPr>
      <w:t>12</w:t>
    </w:r>
    <w:r w:rsidRPr="00555817">
      <w:rPr>
        <w:rFonts w:eastAsiaTheme="minorEastAsia" w:cs="Times New Roman"/>
        <w:sz w:val="28"/>
        <w:szCs w:val="28"/>
      </w:rPr>
      <w:fldChar w:fldCharType="end"/>
    </w:r>
    <w:r w:rsidRPr="00555817">
      <w:rPr>
        <w:rFonts w:eastAsiaTheme="minorEastAsia" w:cs="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12FF6" w:rsidRPr="00555817" w:rsidP="004A1062">
    <w:pPr>
      <w:pStyle w:val="Footer"/>
      <w:wordWrap w:val="0"/>
      <w:spacing w:line="240" w:lineRule="auto"/>
      <w:ind w:right="320" w:rightChars="100"/>
      <w:jc w:val="right"/>
      <w:rPr>
        <w:rFonts w:ascii="Times New Roman" w:hAnsi="Times New Roman" w:cs="Times New Roman"/>
        <w:sz w:val="28"/>
        <w:szCs w:val="28"/>
      </w:rPr>
    </w:pPr>
    <w:r w:rsidRPr="00555817">
      <w:rPr>
        <w:rFonts w:ascii="Times New Roman" w:hAnsi="Times New Roman" w:cs="Times New Roman"/>
        <w:sz w:val="28"/>
        <w:szCs w:val="28"/>
      </w:rPr>
      <w:t>—</w:t>
    </w:r>
    <w:r w:rsidRPr="00555817">
      <w:rPr>
        <w:rFonts w:ascii="Times New Roman" w:hAnsi="Times New Roman" w:cs="Times New Roman"/>
        <w:sz w:val="28"/>
        <w:szCs w:val="28"/>
      </w:rPr>
      <w:fldChar w:fldCharType="begin"/>
    </w:r>
    <w:r w:rsidRPr="00555817">
      <w:rPr>
        <w:rFonts w:ascii="Times New Roman" w:hAnsi="Times New Roman" w:cs="Times New Roman"/>
        <w:sz w:val="28"/>
        <w:szCs w:val="28"/>
      </w:rPr>
      <w:instrText>PAGE   \* MERGEFORMAT</w:instrText>
    </w:r>
    <w:r w:rsidRPr="00555817">
      <w:rPr>
        <w:rFonts w:ascii="Times New Roman" w:hAnsi="Times New Roman" w:cs="Times New Roman"/>
        <w:sz w:val="28"/>
        <w:szCs w:val="28"/>
      </w:rPr>
      <w:fldChar w:fldCharType="separate"/>
    </w:r>
    <w:r w:rsidRPr="00340E4C" w:rsidR="00340E4C">
      <w:rPr>
        <w:rFonts w:ascii="Times New Roman" w:hAnsi="Times New Roman" w:cs="Times New Roman"/>
        <w:noProof/>
        <w:sz w:val="28"/>
        <w:szCs w:val="28"/>
        <w:lang w:val="zh-CN"/>
      </w:rPr>
      <w:t>5</w:t>
    </w:r>
    <w:r w:rsidRPr="00555817">
      <w:rPr>
        <w:rFonts w:ascii="Times New Roman" w:hAnsi="Times New Roman" w:cs="Times New Roman"/>
        <w:sz w:val="28"/>
        <w:szCs w:val="28"/>
      </w:rPr>
      <w:fldChar w:fldCharType="end"/>
    </w:r>
    <w:r w:rsidRPr="00555817">
      <w:rPr>
        <w:rFonts w:ascii="Times New Roman" w:hAnsi="Times New Roman" w:cs="Times New Roman"/>
        <w:sz w:val="28"/>
        <w:szCs w:val="2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A2EBB" w:rsidRPr="00FA2EBB" w:rsidP="00FA2EBB">
    <w:pPr>
      <w:pStyle w:val="Footer"/>
      <w:ind w:left="320" w:leftChars="100"/>
      <w:rPr>
        <w:rFonts w:ascii="Times New Roman" w:hAnsi="Times New Roman" w:cs="Times New Roman"/>
        <w:sz w:val="28"/>
        <w:szCs w:val="28"/>
      </w:rPr>
    </w:pPr>
    <w:r w:rsidRPr="00FA2EBB">
      <w:rPr>
        <w:rFonts w:ascii="Times New Roman" w:hAnsi="Times New Roman" w:cs="Times New Roman"/>
        <w:sz w:val="28"/>
        <w:szCs w:val="28"/>
      </w:rPr>
      <w:t>—</w:t>
    </w:r>
    <w:sdt>
      <w:sdtPr>
        <w:rPr>
          <w:rFonts w:ascii="Times New Roman" w:hAnsi="Times New Roman" w:cs="Times New Roman"/>
          <w:sz w:val="28"/>
          <w:szCs w:val="28"/>
        </w:rPr>
        <w:id w:val="1444802712"/>
        <w:docPartObj>
          <w:docPartGallery w:val="Page Numbers (Bottom of Page)"/>
          <w:docPartUnique/>
        </w:docPartObj>
      </w:sdtPr>
      <w:sdtContent>
        <w:r w:rsidRPr="00FA2EBB">
          <w:rPr>
            <w:rFonts w:ascii="Times New Roman" w:hAnsi="Times New Roman" w:cs="Times New Roman"/>
            <w:sz w:val="28"/>
            <w:szCs w:val="28"/>
          </w:rPr>
          <w:fldChar w:fldCharType="begin"/>
        </w:r>
        <w:r w:rsidRPr="00FA2EBB">
          <w:rPr>
            <w:rFonts w:ascii="Times New Roman" w:hAnsi="Times New Roman" w:cs="Times New Roman"/>
            <w:sz w:val="28"/>
            <w:szCs w:val="28"/>
          </w:rPr>
          <w:instrText>PAGE   \* MERGEFORMAT</w:instrText>
        </w:r>
        <w:r w:rsidRPr="00FA2EBB">
          <w:rPr>
            <w:rFonts w:ascii="Times New Roman" w:hAnsi="Times New Roman" w:cs="Times New Roman"/>
            <w:sz w:val="28"/>
            <w:szCs w:val="28"/>
          </w:rPr>
          <w:fldChar w:fldCharType="separate"/>
        </w:r>
        <w:r w:rsidRPr="00340E4C" w:rsidR="00340E4C">
          <w:rPr>
            <w:rFonts w:ascii="Times New Roman" w:hAnsi="Times New Roman" w:cs="Times New Roman"/>
            <w:noProof/>
            <w:sz w:val="28"/>
            <w:szCs w:val="28"/>
            <w:lang w:val="zh-CN"/>
          </w:rPr>
          <w:t>6</w:t>
        </w:r>
        <w:r w:rsidRPr="00FA2EBB">
          <w:rPr>
            <w:rFonts w:ascii="Times New Roman" w:hAnsi="Times New Roman" w:cs="Times New Roman"/>
            <w:sz w:val="28"/>
            <w:szCs w:val="28"/>
          </w:rPr>
          <w:fldChar w:fldCharType="end"/>
        </w:r>
        <w:r w:rsidRPr="00FA2EBB">
          <w:rPr>
            <w:rFonts w:ascii="Times New Roman" w:hAnsi="Times New Roman" w:cs="Times New Roman"/>
            <w:sz w:val="28"/>
            <w:szCs w:val="28"/>
          </w:rPr>
          <w:t>—</w:t>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74147F"/>
    <w:multiLevelType w:val="multilevel"/>
    <w:tmpl w:val="0B74147F"/>
    <w:lvl w:ilvl="0">
      <w:start w:val="1"/>
      <w:numFmt w:val="chineseCountingThousand"/>
      <w:lvlText w:val="第%1章"/>
      <w:lvlJc w:val="left"/>
      <w:pPr>
        <w:ind w:left="3256" w:hanging="420"/>
      </w:pPr>
      <w:rPr>
        <w:rFonts w:ascii="黑体" w:eastAsia="黑体" w:hAnsi="黑体" w:hint="eastAsia"/>
        <w:sz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2A0621"/>
    <w:multiLevelType w:val="hybridMultilevel"/>
    <w:tmpl w:val="AD0EA19A"/>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3A935E06"/>
    <w:multiLevelType w:val="multilevel"/>
    <w:tmpl w:val="3A935E06"/>
    <w:lvl w:ilvl="0">
      <w:start w:val="1"/>
      <w:numFmt w:val="japaneseCounting"/>
      <w:lvlText w:val="第%1条"/>
      <w:lvlJc w:val="left"/>
      <w:pPr>
        <w:ind w:left="-78" w:firstLine="646"/>
      </w:pPr>
      <w:rPr>
        <w:rFonts w:ascii="仿宋_GB2312" w:eastAsia="仿宋_GB2312" w:hAnsi="宋体" w:hint="eastAsia"/>
        <w:lang w:val="en-US"/>
      </w:rPr>
    </w:lvl>
    <w:lvl w:ilvl="1">
      <w:start w:val="1"/>
      <w:numFmt w:val="chineseCountingThousand"/>
      <w:pStyle w:val="4"/>
      <w:lvlText w:val="(%2)"/>
      <w:lvlJc w:val="left"/>
      <w:pPr>
        <w:tabs>
          <w:tab w:val="num" w:pos="360"/>
        </w:tabs>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288"/>
    <w:rsid w:val="00002F8B"/>
    <w:rsid w:val="000049E7"/>
    <w:rsid w:val="00005C5C"/>
    <w:rsid w:val="000068C9"/>
    <w:rsid w:val="00007650"/>
    <w:rsid w:val="00012CCD"/>
    <w:rsid w:val="000133BA"/>
    <w:rsid w:val="0001494E"/>
    <w:rsid w:val="00014DAA"/>
    <w:rsid w:val="00016CDC"/>
    <w:rsid w:val="00023F59"/>
    <w:rsid w:val="00026F3B"/>
    <w:rsid w:val="00027F88"/>
    <w:rsid w:val="00030B15"/>
    <w:rsid w:val="00032809"/>
    <w:rsid w:val="000347C8"/>
    <w:rsid w:val="00034C5D"/>
    <w:rsid w:val="00042625"/>
    <w:rsid w:val="00044832"/>
    <w:rsid w:val="000455F1"/>
    <w:rsid w:val="00046021"/>
    <w:rsid w:val="00046B48"/>
    <w:rsid w:val="00047530"/>
    <w:rsid w:val="00047A3B"/>
    <w:rsid w:val="00050053"/>
    <w:rsid w:val="0005587F"/>
    <w:rsid w:val="000622F0"/>
    <w:rsid w:val="00063ED8"/>
    <w:rsid w:val="0007068D"/>
    <w:rsid w:val="00072F29"/>
    <w:rsid w:val="00074674"/>
    <w:rsid w:val="00086706"/>
    <w:rsid w:val="0009484A"/>
    <w:rsid w:val="00096E29"/>
    <w:rsid w:val="000B4058"/>
    <w:rsid w:val="000C0B0B"/>
    <w:rsid w:val="000D03CB"/>
    <w:rsid w:val="000D36D2"/>
    <w:rsid w:val="000D478A"/>
    <w:rsid w:val="000D6A64"/>
    <w:rsid w:val="000D7FE0"/>
    <w:rsid w:val="000D7FE6"/>
    <w:rsid w:val="000E2A8D"/>
    <w:rsid w:val="000E3BC9"/>
    <w:rsid w:val="000E40F2"/>
    <w:rsid w:val="000E47C8"/>
    <w:rsid w:val="000E662E"/>
    <w:rsid w:val="000F6015"/>
    <w:rsid w:val="00100EFF"/>
    <w:rsid w:val="00103425"/>
    <w:rsid w:val="001075B3"/>
    <w:rsid w:val="00110C17"/>
    <w:rsid w:val="00112C28"/>
    <w:rsid w:val="001130F2"/>
    <w:rsid w:val="00122E26"/>
    <w:rsid w:val="00125D73"/>
    <w:rsid w:val="00126C39"/>
    <w:rsid w:val="00134325"/>
    <w:rsid w:val="00141CA7"/>
    <w:rsid w:val="00142E8F"/>
    <w:rsid w:val="0014608B"/>
    <w:rsid w:val="001505FA"/>
    <w:rsid w:val="00150CFF"/>
    <w:rsid w:val="0015170B"/>
    <w:rsid w:val="00156289"/>
    <w:rsid w:val="00160C91"/>
    <w:rsid w:val="001615F7"/>
    <w:rsid w:val="00161B74"/>
    <w:rsid w:val="001634CB"/>
    <w:rsid w:val="00163FA3"/>
    <w:rsid w:val="001661FB"/>
    <w:rsid w:val="00170F56"/>
    <w:rsid w:val="00174B4D"/>
    <w:rsid w:val="00175270"/>
    <w:rsid w:val="00180691"/>
    <w:rsid w:val="00181519"/>
    <w:rsid w:val="00181DD2"/>
    <w:rsid w:val="00184652"/>
    <w:rsid w:val="00184C81"/>
    <w:rsid w:val="00186E60"/>
    <w:rsid w:val="00191781"/>
    <w:rsid w:val="00191D7F"/>
    <w:rsid w:val="00191FD0"/>
    <w:rsid w:val="00192A77"/>
    <w:rsid w:val="00193496"/>
    <w:rsid w:val="00195D0C"/>
    <w:rsid w:val="001A0A1E"/>
    <w:rsid w:val="001A156B"/>
    <w:rsid w:val="001A15AC"/>
    <w:rsid w:val="001A235A"/>
    <w:rsid w:val="001A2857"/>
    <w:rsid w:val="001A4D7B"/>
    <w:rsid w:val="001A5372"/>
    <w:rsid w:val="001B1DB0"/>
    <w:rsid w:val="001B2074"/>
    <w:rsid w:val="001B2747"/>
    <w:rsid w:val="001C4193"/>
    <w:rsid w:val="001C500E"/>
    <w:rsid w:val="001C6C10"/>
    <w:rsid w:val="001D7D81"/>
    <w:rsid w:val="001E00A7"/>
    <w:rsid w:val="001E11DF"/>
    <w:rsid w:val="001E1AC7"/>
    <w:rsid w:val="001E370E"/>
    <w:rsid w:val="001E38A9"/>
    <w:rsid w:val="001E5C74"/>
    <w:rsid w:val="001E5FAC"/>
    <w:rsid w:val="001E66BA"/>
    <w:rsid w:val="001E6A58"/>
    <w:rsid w:val="001F0C22"/>
    <w:rsid w:val="001F41BA"/>
    <w:rsid w:val="001F44D9"/>
    <w:rsid w:val="001F5D4C"/>
    <w:rsid w:val="001F737D"/>
    <w:rsid w:val="00200150"/>
    <w:rsid w:val="00200FCE"/>
    <w:rsid w:val="00201F14"/>
    <w:rsid w:val="00203C7A"/>
    <w:rsid w:val="002066D4"/>
    <w:rsid w:val="002115A2"/>
    <w:rsid w:val="002131D5"/>
    <w:rsid w:val="00214ECC"/>
    <w:rsid w:val="00216360"/>
    <w:rsid w:val="00217D13"/>
    <w:rsid w:val="00221B66"/>
    <w:rsid w:val="00222E22"/>
    <w:rsid w:val="00223DB5"/>
    <w:rsid w:val="002253E0"/>
    <w:rsid w:val="00225F70"/>
    <w:rsid w:val="00227ECD"/>
    <w:rsid w:val="002368D8"/>
    <w:rsid w:val="00237861"/>
    <w:rsid w:val="00237B44"/>
    <w:rsid w:val="00245017"/>
    <w:rsid w:val="002471C5"/>
    <w:rsid w:val="0025431F"/>
    <w:rsid w:val="00255631"/>
    <w:rsid w:val="00255EAC"/>
    <w:rsid w:val="00260245"/>
    <w:rsid w:val="00262F8B"/>
    <w:rsid w:val="00265008"/>
    <w:rsid w:val="00265CBA"/>
    <w:rsid w:val="00271A8D"/>
    <w:rsid w:val="00273C34"/>
    <w:rsid w:val="00277CA9"/>
    <w:rsid w:val="002821EC"/>
    <w:rsid w:val="002834F5"/>
    <w:rsid w:val="0028485F"/>
    <w:rsid w:val="002858FA"/>
    <w:rsid w:val="00285C36"/>
    <w:rsid w:val="00291541"/>
    <w:rsid w:val="00295E2D"/>
    <w:rsid w:val="002975CF"/>
    <w:rsid w:val="002A307E"/>
    <w:rsid w:val="002A37DB"/>
    <w:rsid w:val="002B26BB"/>
    <w:rsid w:val="002C26A5"/>
    <w:rsid w:val="002C5754"/>
    <w:rsid w:val="002D2105"/>
    <w:rsid w:val="002D45F3"/>
    <w:rsid w:val="002D5D02"/>
    <w:rsid w:val="002E015E"/>
    <w:rsid w:val="002E2A09"/>
    <w:rsid w:val="002E2F3A"/>
    <w:rsid w:val="002E36E2"/>
    <w:rsid w:val="002F0783"/>
    <w:rsid w:val="002F1AF9"/>
    <w:rsid w:val="002F1EC3"/>
    <w:rsid w:val="002F3BA9"/>
    <w:rsid w:val="002F3ED6"/>
    <w:rsid w:val="002F46B4"/>
    <w:rsid w:val="002F703C"/>
    <w:rsid w:val="0030202D"/>
    <w:rsid w:val="00303F91"/>
    <w:rsid w:val="0031040F"/>
    <w:rsid w:val="00310A7F"/>
    <w:rsid w:val="00317235"/>
    <w:rsid w:val="00322D42"/>
    <w:rsid w:val="003240EF"/>
    <w:rsid w:val="00331293"/>
    <w:rsid w:val="0033411C"/>
    <w:rsid w:val="00334718"/>
    <w:rsid w:val="00335496"/>
    <w:rsid w:val="00337852"/>
    <w:rsid w:val="00340E4C"/>
    <w:rsid w:val="003539FC"/>
    <w:rsid w:val="00355202"/>
    <w:rsid w:val="00363839"/>
    <w:rsid w:val="00364600"/>
    <w:rsid w:val="003677EE"/>
    <w:rsid w:val="00370389"/>
    <w:rsid w:val="00382674"/>
    <w:rsid w:val="00387133"/>
    <w:rsid w:val="00393288"/>
    <w:rsid w:val="0039455F"/>
    <w:rsid w:val="00395592"/>
    <w:rsid w:val="003A3701"/>
    <w:rsid w:val="003A456C"/>
    <w:rsid w:val="003A79C7"/>
    <w:rsid w:val="003B00E0"/>
    <w:rsid w:val="003B1568"/>
    <w:rsid w:val="003B6D45"/>
    <w:rsid w:val="003C4BE5"/>
    <w:rsid w:val="003C6137"/>
    <w:rsid w:val="003D062F"/>
    <w:rsid w:val="003D0659"/>
    <w:rsid w:val="003D2702"/>
    <w:rsid w:val="003D3A20"/>
    <w:rsid w:val="003D5527"/>
    <w:rsid w:val="003D7202"/>
    <w:rsid w:val="003D7DBF"/>
    <w:rsid w:val="003E0DB2"/>
    <w:rsid w:val="003E3624"/>
    <w:rsid w:val="003E4225"/>
    <w:rsid w:val="003E5C43"/>
    <w:rsid w:val="003F75E8"/>
    <w:rsid w:val="0040125A"/>
    <w:rsid w:val="00405589"/>
    <w:rsid w:val="004061F0"/>
    <w:rsid w:val="004166E0"/>
    <w:rsid w:val="00417AC8"/>
    <w:rsid w:val="004203FE"/>
    <w:rsid w:val="004314F0"/>
    <w:rsid w:val="00431899"/>
    <w:rsid w:val="004414FD"/>
    <w:rsid w:val="00446E78"/>
    <w:rsid w:val="004547EE"/>
    <w:rsid w:val="00455838"/>
    <w:rsid w:val="00460FAC"/>
    <w:rsid w:val="00465033"/>
    <w:rsid w:val="00465E13"/>
    <w:rsid w:val="00466EA5"/>
    <w:rsid w:val="00467AF3"/>
    <w:rsid w:val="00470269"/>
    <w:rsid w:val="004705CE"/>
    <w:rsid w:val="00473BE7"/>
    <w:rsid w:val="00481AC1"/>
    <w:rsid w:val="004871AA"/>
    <w:rsid w:val="004908F5"/>
    <w:rsid w:val="00490BC0"/>
    <w:rsid w:val="004927EB"/>
    <w:rsid w:val="004A1062"/>
    <w:rsid w:val="004A2418"/>
    <w:rsid w:val="004A3215"/>
    <w:rsid w:val="004B033E"/>
    <w:rsid w:val="004B2A39"/>
    <w:rsid w:val="004B7004"/>
    <w:rsid w:val="004C27A6"/>
    <w:rsid w:val="004C5A85"/>
    <w:rsid w:val="004C5FBC"/>
    <w:rsid w:val="004D7075"/>
    <w:rsid w:val="004E2AF2"/>
    <w:rsid w:val="004E6A58"/>
    <w:rsid w:val="004F07D6"/>
    <w:rsid w:val="004F0B8B"/>
    <w:rsid w:val="004F1A73"/>
    <w:rsid w:val="004F3A95"/>
    <w:rsid w:val="004F5C2F"/>
    <w:rsid w:val="004F65EE"/>
    <w:rsid w:val="005067E8"/>
    <w:rsid w:val="0050791E"/>
    <w:rsid w:val="005124F6"/>
    <w:rsid w:val="00521703"/>
    <w:rsid w:val="00524988"/>
    <w:rsid w:val="005270A8"/>
    <w:rsid w:val="005309B4"/>
    <w:rsid w:val="005327DA"/>
    <w:rsid w:val="0053500C"/>
    <w:rsid w:val="00536F4D"/>
    <w:rsid w:val="00540270"/>
    <w:rsid w:val="00540F53"/>
    <w:rsid w:val="00546514"/>
    <w:rsid w:val="00546781"/>
    <w:rsid w:val="00547FE0"/>
    <w:rsid w:val="005517FF"/>
    <w:rsid w:val="00555817"/>
    <w:rsid w:val="0055735A"/>
    <w:rsid w:val="00564797"/>
    <w:rsid w:val="00564BA2"/>
    <w:rsid w:val="00565B18"/>
    <w:rsid w:val="00574164"/>
    <w:rsid w:val="005743AC"/>
    <w:rsid w:val="00576E26"/>
    <w:rsid w:val="0058601D"/>
    <w:rsid w:val="00594B3F"/>
    <w:rsid w:val="005A02CB"/>
    <w:rsid w:val="005A4790"/>
    <w:rsid w:val="005A6681"/>
    <w:rsid w:val="005B12CF"/>
    <w:rsid w:val="005B3A93"/>
    <w:rsid w:val="005B6278"/>
    <w:rsid w:val="005B6E6E"/>
    <w:rsid w:val="005C09B1"/>
    <w:rsid w:val="005C23A3"/>
    <w:rsid w:val="005C2FAE"/>
    <w:rsid w:val="005C43DF"/>
    <w:rsid w:val="005C4C47"/>
    <w:rsid w:val="005C77E6"/>
    <w:rsid w:val="005C7F6F"/>
    <w:rsid w:val="005D0116"/>
    <w:rsid w:val="005D5222"/>
    <w:rsid w:val="005E0243"/>
    <w:rsid w:val="005E0DC5"/>
    <w:rsid w:val="005E0E1F"/>
    <w:rsid w:val="005E1689"/>
    <w:rsid w:val="005E6D67"/>
    <w:rsid w:val="005F1059"/>
    <w:rsid w:val="005F124C"/>
    <w:rsid w:val="005F5C56"/>
    <w:rsid w:val="005F5C59"/>
    <w:rsid w:val="00607D17"/>
    <w:rsid w:val="0061248B"/>
    <w:rsid w:val="0061266E"/>
    <w:rsid w:val="0062114E"/>
    <w:rsid w:val="00621AD3"/>
    <w:rsid w:val="00624302"/>
    <w:rsid w:val="0063037A"/>
    <w:rsid w:val="0063080D"/>
    <w:rsid w:val="00634460"/>
    <w:rsid w:val="00635317"/>
    <w:rsid w:val="00647043"/>
    <w:rsid w:val="00650E08"/>
    <w:rsid w:val="00652CA6"/>
    <w:rsid w:val="00653714"/>
    <w:rsid w:val="00653DA3"/>
    <w:rsid w:val="00655C48"/>
    <w:rsid w:val="00660FCD"/>
    <w:rsid w:val="00661207"/>
    <w:rsid w:val="00663A45"/>
    <w:rsid w:val="0066402D"/>
    <w:rsid w:val="006647F2"/>
    <w:rsid w:val="00671D84"/>
    <w:rsid w:val="00671F1F"/>
    <w:rsid w:val="00672261"/>
    <w:rsid w:val="0067665C"/>
    <w:rsid w:val="00677423"/>
    <w:rsid w:val="0068019F"/>
    <w:rsid w:val="00680E17"/>
    <w:rsid w:val="00681C1D"/>
    <w:rsid w:val="0068481C"/>
    <w:rsid w:val="00692C13"/>
    <w:rsid w:val="00696B82"/>
    <w:rsid w:val="006A1190"/>
    <w:rsid w:val="006A36AC"/>
    <w:rsid w:val="006A53F2"/>
    <w:rsid w:val="006B1605"/>
    <w:rsid w:val="006B2F35"/>
    <w:rsid w:val="006C2248"/>
    <w:rsid w:val="006C5CAD"/>
    <w:rsid w:val="006C767F"/>
    <w:rsid w:val="006E52EF"/>
    <w:rsid w:val="006E6FAA"/>
    <w:rsid w:val="006E764E"/>
    <w:rsid w:val="006E7B5F"/>
    <w:rsid w:val="006F1565"/>
    <w:rsid w:val="007003C4"/>
    <w:rsid w:val="00706BC5"/>
    <w:rsid w:val="007116EF"/>
    <w:rsid w:val="00713913"/>
    <w:rsid w:val="007153D7"/>
    <w:rsid w:val="0071660A"/>
    <w:rsid w:val="00722422"/>
    <w:rsid w:val="0073066D"/>
    <w:rsid w:val="00740005"/>
    <w:rsid w:val="0074006E"/>
    <w:rsid w:val="007448F9"/>
    <w:rsid w:val="00745D45"/>
    <w:rsid w:val="007471C9"/>
    <w:rsid w:val="00754D55"/>
    <w:rsid w:val="00756CD8"/>
    <w:rsid w:val="007617A3"/>
    <w:rsid w:val="00761E79"/>
    <w:rsid w:val="00764F1B"/>
    <w:rsid w:val="00767475"/>
    <w:rsid w:val="00771F99"/>
    <w:rsid w:val="00774217"/>
    <w:rsid w:val="0077574B"/>
    <w:rsid w:val="00781FB0"/>
    <w:rsid w:val="0078251D"/>
    <w:rsid w:val="00783CCF"/>
    <w:rsid w:val="00786028"/>
    <w:rsid w:val="00787E52"/>
    <w:rsid w:val="007A3579"/>
    <w:rsid w:val="007A6008"/>
    <w:rsid w:val="007B2CCF"/>
    <w:rsid w:val="007B4FD0"/>
    <w:rsid w:val="007C513A"/>
    <w:rsid w:val="007C6421"/>
    <w:rsid w:val="007D2BC8"/>
    <w:rsid w:val="007D3D27"/>
    <w:rsid w:val="007D4594"/>
    <w:rsid w:val="007D5280"/>
    <w:rsid w:val="007D5D0F"/>
    <w:rsid w:val="007E231B"/>
    <w:rsid w:val="007E518F"/>
    <w:rsid w:val="007E5F20"/>
    <w:rsid w:val="007F1A60"/>
    <w:rsid w:val="007F2EBA"/>
    <w:rsid w:val="007F3A9D"/>
    <w:rsid w:val="007F6ACF"/>
    <w:rsid w:val="007F6CF0"/>
    <w:rsid w:val="007F7442"/>
    <w:rsid w:val="0080426E"/>
    <w:rsid w:val="00804651"/>
    <w:rsid w:val="00804BBD"/>
    <w:rsid w:val="00804F55"/>
    <w:rsid w:val="008102BC"/>
    <w:rsid w:val="008109B3"/>
    <w:rsid w:val="00812FF6"/>
    <w:rsid w:val="00830AD0"/>
    <w:rsid w:val="0083361C"/>
    <w:rsid w:val="008374CC"/>
    <w:rsid w:val="00840FD1"/>
    <w:rsid w:val="008449D6"/>
    <w:rsid w:val="0085406F"/>
    <w:rsid w:val="00862D0F"/>
    <w:rsid w:val="00863534"/>
    <w:rsid w:val="008648BD"/>
    <w:rsid w:val="0086691F"/>
    <w:rsid w:val="008741FF"/>
    <w:rsid w:val="00874875"/>
    <w:rsid w:val="00874A87"/>
    <w:rsid w:val="008777D1"/>
    <w:rsid w:val="008807DD"/>
    <w:rsid w:val="0088369C"/>
    <w:rsid w:val="00885160"/>
    <w:rsid w:val="0088560A"/>
    <w:rsid w:val="00885C5E"/>
    <w:rsid w:val="0088621A"/>
    <w:rsid w:val="00886BF3"/>
    <w:rsid w:val="0089071A"/>
    <w:rsid w:val="008A1EE7"/>
    <w:rsid w:val="008A57A9"/>
    <w:rsid w:val="008B014A"/>
    <w:rsid w:val="008B021A"/>
    <w:rsid w:val="008B124B"/>
    <w:rsid w:val="008B1C96"/>
    <w:rsid w:val="008B6607"/>
    <w:rsid w:val="008B6614"/>
    <w:rsid w:val="008C0391"/>
    <w:rsid w:val="008C1055"/>
    <w:rsid w:val="008C3195"/>
    <w:rsid w:val="008C3DF2"/>
    <w:rsid w:val="008C3F9B"/>
    <w:rsid w:val="008C6BB2"/>
    <w:rsid w:val="008D18A9"/>
    <w:rsid w:val="008D3074"/>
    <w:rsid w:val="008D64D9"/>
    <w:rsid w:val="008E0FDB"/>
    <w:rsid w:val="008E412E"/>
    <w:rsid w:val="008E514E"/>
    <w:rsid w:val="008F004B"/>
    <w:rsid w:val="008F44B5"/>
    <w:rsid w:val="008F7CA8"/>
    <w:rsid w:val="00900508"/>
    <w:rsid w:val="00902751"/>
    <w:rsid w:val="0091023C"/>
    <w:rsid w:val="009106E6"/>
    <w:rsid w:val="0091245D"/>
    <w:rsid w:val="0091259B"/>
    <w:rsid w:val="00913460"/>
    <w:rsid w:val="00921C13"/>
    <w:rsid w:val="009239BA"/>
    <w:rsid w:val="00926C6E"/>
    <w:rsid w:val="009313E9"/>
    <w:rsid w:val="00931D9E"/>
    <w:rsid w:val="00935E9E"/>
    <w:rsid w:val="00936AF1"/>
    <w:rsid w:val="00943282"/>
    <w:rsid w:val="009446F1"/>
    <w:rsid w:val="0094544B"/>
    <w:rsid w:val="0094612B"/>
    <w:rsid w:val="00946543"/>
    <w:rsid w:val="009510ED"/>
    <w:rsid w:val="00951ACE"/>
    <w:rsid w:val="009525ED"/>
    <w:rsid w:val="00952F86"/>
    <w:rsid w:val="0095462F"/>
    <w:rsid w:val="009568C2"/>
    <w:rsid w:val="00963559"/>
    <w:rsid w:val="009733E5"/>
    <w:rsid w:val="00973E4F"/>
    <w:rsid w:val="00974369"/>
    <w:rsid w:val="00975167"/>
    <w:rsid w:val="009752EC"/>
    <w:rsid w:val="009843F8"/>
    <w:rsid w:val="009919A4"/>
    <w:rsid w:val="009B3413"/>
    <w:rsid w:val="009C001A"/>
    <w:rsid w:val="009D0F07"/>
    <w:rsid w:val="009D1E6B"/>
    <w:rsid w:val="009D6E43"/>
    <w:rsid w:val="009E115E"/>
    <w:rsid w:val="009E22CC"/>
    <w:rsid w:val="009E3D0B"/>
    <w:rsid w:val="009E6909"/>
    <w:rsid w:val="009F1418"/>
    <w:rsid w:val="009F2C12"/>
    <w:rsid w:val="009F73B0"/>
    <w:rsid w:val="009F76E2"/>
    <w:rsid w:val="00A02C64"/>
    <w:rsid w:val="00A04CA4"/>
    <w:rsid w:val="00A20E70"/>
    <w:rsid w:val="00A24B35"/>
    <w:rsid w:val="00A24C9B"/>
    <w:rsid w:val="00A26336"/>
    <w:rsid w:val="00A3089E"/>
    <w:rsid w:val="00A347E6"/>
    <w:rsid w:val="00A46436"/>
    <w:rsid w:val="00A50FF6"/>
    <w:rsid w:val="00A513ED"/>
    <w:rsid w:val="00A52A98"/>
    <w:rsid w:val="00A64785"/>
    <w:rsid w:val="00A64B43"/>
    <w:rsid w:val="00A6662B"/>
    <w:rsid w:val="00A66958"/>
    <w:rsid w:val="00A75BB9"/>
    <w:rsid w:val="00A761A2"/>
    <w:rsid w:val="00A77A7E"/>
    <w:rsid w:val="00A915EA"/>
    <w:rsid w:val="00A91D96"/>
    <w:rsid w:val="00A94B2F"/>
    <w:rsid w:val="00A96943"/>
    <w:rsid w:val="00A978DD"/>
    <w:rsid w:val="00AA0506"/>
    <w:rsid w:val="00AA5679"/>
    <w:rsid w:val="00AB04D5"/>
    <w:rsid w:val="00AB6E50"/>
    <w:rsid w:val="00AC6B6E"/>
    <w:rsid w:val="00AC725C"/>
    <w:rsid w:val="00AD49C3"/>
    <w:rsid w:val="00AD66C6"/>
    <w:rsid w:val="00AE0D34"/>
    <w:rsid w:val="00AE21FB"/>
    <w:rsid w:val="00AE41ED"/>
    <w:rsid w:val="00AF13F6"/>
    <w:rsid w:val="00AF2D96"/>
    <w:rsid w:val="00AF3B5F"/>
    <w:rsid w:val="00AF3DCE"/>
    <w:rsid w:val="00B00F0A"/>
    <w:rsid w:val="00B0705A"/>
    <w:rsid w:val="00B17015"/>
    <w:rsid w:val="00B20E60"/>
    <w:rsid w:val="00B26CD8"/>
    <w:rsid w:val="00B27519"/>
    <w:rsid w:val="00B30166"/>
    <w:rsid w:val="00B32022"/>
    <w:rsid w:val="00B4092A"/>
    <w:rsid w:val="00B41616"/>
    <w:rsid w:val="00B4449B"/>
    <w:rsid w:val="00B47823"/>
    <w:rsid w:val="00B605E7"/>
    <w:rsid w:val="00B635A1"/>
    <w:rsid w:val="00B647F4"/>
    <w:rsid w:val="00B67020"/>
    <w:rsid w:val="00B73765"/>
    <w:rsid w:val="00B82E7D"/>
    <w:rsid w:val="00B83A93"/>
    <w:rsid w:val="00B902C6"/>
    <w:rsid w:val="00B93E79"/>
    <w:rsid w:val="00B9594E"/>
    <w:rsid w:val="00BA45CD"/>
    <w:rsid w:val="00BA70CC"/>
    <w:rsid w:val="00BB7EF4"/>
    <w:rsid w:val="00BC5EE4"/>
    <w:rsid w:val="00BD283D"/>
    <w:rsid w:val="00BD3D5A"/>
    <w:rsid w:val="00BD5AAD"/>
    <w:rsid w:val="00BD5B57"/>
    <w:rsid w:val="00BE0AE7"/>
    <w:rsid w:val="00BE2A9C"/>
    <w:rsid w:val="00BE5B88"/>
    <w:rsid w:val="00BF3518"/>
    <w:rsid w:val="00BF51FC"/>
    <w:rsid w:val="00BF7A64"/>
    <w:rsid w:val="00BF7B90"/>
    <w:rsid w:val="00C05BAA"/>
    <w:rsid w:val="00C11F76"/>
    <w:rsid w:val="00C14347"/>
    <w:rsid w:val="00C143EB"/>
    <w:rsid w:val="00C15DA5"/>
    <w:rsid w:val="00C30E21"/>
    <w:rsid w:val="00C376D4"/>
    <w:rsid w:val="00C3785A"/>
    <w:rsid w:val="00C37A10"/>
    <w:rsid w:val="00C42603"/>
    <w:rsid w:val="00C474CB"/>
    <w:rsid w:val="00C522F0"/>
    <w:rsid w:val="00C5792F"/>
    <w:rsid w:val="00C6113D"/>
    <w:rsid w:val="00C819C8"/>
    <w:rsid w:val="00C84E40"/>
    <w:rsid w:val="00C85E8F"/>
    <w:rsid w:val="00C87A7B"/>
    <w:rsid w:val="00C9150E"/>
    <w:rsid w:val="00C97E90"/>
    <w:rsid w:val="00CA6C28"/>
    <w:rsid w:val="00CA79C5"/>
    <w:rsid w:val="00CB0DAE"/>
    <w:rsid w:val="00CB471F"/>
    <w:rsid w:val="00CB4819"/>
    <w:rsid w:val="00CB4953"/>
    <w:rsid w:val="00CB604C"/>
    <w:rsid w:val="00CC1680"/>
    <w:rsid w:val="00CC1BEE"/>
    <w:rsid w:val="00CC1D5F"/>
    <w:rsid w:val="00CC2B6F"/>
    <w:rsid w:val="00CC443F"/>
    <w:rsid w:val="00CC6BF1"/>
    <w:rsid w:val="00CC73F2"/>
    <w:rsid w:val="00CD7232"/>
    <w:rsid w:val="00CE766C"/>
    <w:rsid w:val="00CF0820"/>
    <w:rsid w:val="00CF1D89"/>
    <w:rsid w:val="00CF2DF5"/>
    <w:rsid w:val="00CF6949"/>
    <w:rsid w:val="00D04242"/>
    <w:rsid w:val="00D112BD"/>
    <w:rsid w:val="00D12D05"/>
    <w:rsid w:val="00D16E7E"/>
    <w:rsid w:val="00D22C12"/>
    <w:rsid w:val="00D27289"/>
    <w:rsid w:val="00D3138F"/>
    <w:rsid w:val="00D4085A"/>
    <w:rsid w:val="00D44044"/>
    <w:rsid w:val="00D51E36"/>
    <w:rsid w:val="00D5339E"/>
    <w:rsid w:val="00D53DB4"/>
    <w:rsid w:val="00D60C99"/>
    <w:rsid w:val="00D615B8"/>
    <w:rsid w:val="00D61BE8"/>
    <w:rsid w:val="00D6260C"/>
    <w:rsid w:val="00D628EE"/>
    <w:rsid w:val="00D62AAB"/>
    <w:rsid w:val="00D63C8A"/>
    <w:rsid w:val="00D63F6C"/>
    <w:rsid w:val="00D65DAF"/>
    <w:rsid w:val="00D7459C"/>
    <w:rsid w:val="00D774FD"/>
    <w:rsid w:val="00D80592"/>
    <w:rsid w:val="00D81D70"/>
    <w:rsid w:val="00D8347C"/>
    <w:rsid w:val="00D87611"/>
    <w:rsid w:val="00D90DEF"/>
    <w:rsid w:val="00D90F45"/>
    <w:rsid w:val="00D9127E"/>
    <w:rsid w:val="00D976BB"/>
    <w:rsid w:val="00DA124F"/>
    <w:rsid w:val="00DA21B1"/>
    <w:rsid w:val="00DA3689"/>
    <w:rsid w:val="00DA671D"/>
    <w:rsid w:val="00DA7ED5"/>
    <w:rsid w:val="00DB3A15"/>
    <w:rsid w:val="00DC1B35"/>
    <w:rsid w:val="00DC3209"/>
    <w:rsid w:val="00DC417B"/>
    <w:rsid w:val="00DC47B9"/>
    <w:rsid w:val="00DC5566"/>
    <w:rsid w:val="00DC744A"/>
    <w:rsid w:val="00DD09AA"/>
    <w:rsid w:val="00DD0AB6"/>
    <w:rsid w:val="00DD0D46"/>
    <w:rsid w:val="00DD29A6"/>
    <w:rsid w:val="00DE62CA"/>
    <w:rsid w:val="00DF07D8"/>
    <w:rsid w:val="00DF3023"/>
    <w:rsid w:val="00DF645E"/>
    <w:rsid w:val="00E0296D"/>
    <w:rsid w:val="00E0456A"/>
    <w:rsid w:val="00E04624"/>
    <w:rsid w:val="00E04D0C"/>
    <w:rsid w:val="00E15227"/>
    <w:rsid w:val="00E16A35"/>
    <w:rsid w:val="00E16DB6"/>
    <w:rsid w:val="00E21B90"/>
    <w:rsid w:val="00E21EA6"/>
    <w:rsid w:val="00E24535"/>
    <w:rsid w:val="00E2691D"/>
    <w:rsid w:val="00E30983"/>
    <w:rsid w:val="00E32A22"/>
    <w:rsid w:val="00E34E53"/>
    <w:rsid w:val="00E376F7"/>
    <w:rsid w:val="00E37A9B"/>
    <w:rsid w:val="00E43232"/>
    <w:rsid w:val="00E47A39"/>
    <w:rsid w:val="00E5140E"/>
    <w:rsid w:val="00E546B9"/>
    <w:rsid w:val="00E55147"/>
    <w:rsid w:val="00E575A1"/>
    <w:rsid w:val="00E5771A"/>
    <w:rsid w:val="00E57BCF"/>
    <w:rsid w:val="00E6544D"/>
    <w:rsid w:val="00E67836"/>
    <w:rsid w:val="00E733EB"/>
    <w:rsid w:val="00E80B16"/>
    <w:rsid w:val="00E80EED"/>
    <w:rsid w:val="00E853CC"/>
    <w:rsid w:val="00E85A0E"/>
    <w:rsid w:val="00E8653D"/>
    <w:rsid w:val="00E930FB"/>
    <w:rsid w:val="00EA438E"/>
    <w:rsid w:val="00EA49F4"/>
    <w:rsid w:val="00EA6645"/>
    <w:rsid w:val="00EA7920"/>
    <w:rsid w:val="00EA7E47"/>
    <w:rsid w:val="00EC27C7"/>
    <w:rsid w:val="00EC396D"/>
    <w:rsid w:val="00EC7FAC"/>
    <w:rsid w:val="00ED56D0"/>
    <w:rsid w:val="00ED60B7"/>
    <w:rsid w:val="00EE40D0"/>
    <w:rsid w:val="00EF0F70"/>
    <w:rsid w:val="00EF44E7"/>
    <w:rsid w:val="00EF4AEE"/>
    <w:rsid w:val="00EF4C50"/>
    <w:rsid w:val="00EF55E3"/>
    <w:rsid w:val="00F00E8B"/>
    <w:rsid w:val="00F01875"/>
    <w:rsid w:val="00F03732"/>
    <w:rsid w:val="00F10BD3"/>
    <w:rsid w:val="00F1256A"/>
    <w:rsid w:val="00F1363E"/>
    <w:rsid w:val="00F14B10"/>
    <w:rsid w:val="00F1698C"/>
    <w:rsid w:val="00F304F9"/>
    <w:rsid w:val="00F32897"/>
    <w:rsid w:val="00F36550"/>
    <w:rsid w:val="00F4234B"/>
    <w:rsid w:val="00F454BC"/>
    <w:rsid w:val="00F459C7"/>
    <w:rsid w:val="00F466DF"/>
    <w:rsid w:val="00F52ABD"/>
    <w:rsid w:val="00F60130"/>
    <w:rsid w:val="00F632B0"/>
    <w:rsid w:val="00F65A6E"/>
    <w:rsid w:val="00F65E5A"/>
    <w:rsid w:val="00F6786F"/>
    <w:rsid w:val="00F7022A"/>
    <w:rsid w:val="00F730EA"/>
    <w:rsid w:val="00F7501D"/>
    <w:rsid w:val="00F97ABE"/>
    <w:rsid w:val="00FA21CA"/>
    <w:rsid w:val="00FA2EBB"/>
    <w:rsid w:val="00FA3932"/>
    <w:rsid w:val="00FB23EF"/>
    <w:rsid w:val="00FB48EB"/>
    <w:rsid w:val="00FB64C7"/>
    <w:rsid w:val="00FC1F46"/>
    <w:rsid w:val="00FC4AEA"/>
    <w:rsid w:val="00FC5700"/>
    <w:rsid w:val="00FD076A"/>
    <w:rsid w:val="00FD1B5D"/>
    <w:rsid w:val="00FD561B"/>
    <w:rsid w:val="00FD680A"/>
    <w:rsid w:val="00FD7438"/>
    <w:rsid w:val="00FD7789"/>
    <w:rsid w:val="00FE31EF"/>
    <w:rsid w:val="00FF1E97"/>
    <w:rsid w:val="269C5746"/>
    <w:rsid w:val="67FE2E5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242CD789-25ED-4B4E-8F90-589EB2AB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23"/>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rsid w:val="00DF3023"/>
    <w:pPr>
      <w:spacing w:line="500" w:lineRule="atLeast"/>
    </w:pPr>
    <w:rPr>
      <w:rFonts w:ascii="宋体"/>
      <w:bCs/>
      <w:sz w:val="28"/>
    </w:rPr>
  </w:style>
  <w:style w:type="paragraph" w:styleId="BodyTextIndent">
    <w:name w:val="Body Text Indent"/>
    <w:basedOn w:val="Normal"/>
    <w:link w:val="a1"/>
    <w:qFormat/>
    <w:rsid w:val="00DF3023"/>
    <w:pPr>
      <w:spacing w:line="460" w:lineRule="atLeast"/>
      <w:ind w:firstLine="461" w:firstLineChars="192"/>
    </w:pPr>
    <w:rPr>
      <w:sz w:val="24"/>
    </w:rPr>
  </w:style>
  <w:style w:type="paragraph" w:styleId="BalloonText">
    <w:name w:val="Balloon Text"/>
    <w:basedOn w:val="Normal"/>
    <w:link w:val="a3"/>
    <w:uiPriority w:val="99"/>
    <w:semiHidden/>
    <w:unhideWhenUsed/>
    <w:qFormat/>
    <w:rsid w:val="00DF3023"/>
    <w:rPr>
      <w:sz w:val="18"/>
      <w:szCs w:val="18"/>
    </w:rPr>
  </w:style>
  <w:style w:type="paragraph" w:styleId="Footer">
    <w:name w:val="footer"/>
    <w:basedOn w:val="Normal"/>
    <w:link w:val="a0"/>
    <w:uiPriority w:val="99"/>
    <w:unhideWhenUsed/>
    <w:qFormat/>
    <w:rsid w:val="00DF3023"/>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rsid w:val="00DF3023"/>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qFormat/>
    <w:rsid w:val="00DF3023"/>
  </w:style>
  <w:style w:type="character" w:customStyle="1" w:styleId="a">
    <w:name w:val="页眉 字符"/>
    <w:basedOn w:val="DefaultParagraphFont"/>
    <w:link w:val="Header"/>
    <w:uiPriority w:val="99"/>
    <w:qFormat/>
    <w:rsid w:val="00DF3023"/>
    <w:rPr>
      <w:sz w:val="18"/>
      <w:szCs w:val="18"/>
    </w:rPr>
  </w:style>
  <w:style w:type="character" w:customStyle="1" w:styleId="a0">
    <w:name w:val="页脚 字符"/>
    <w:basedOn w:val="DefaultParagraphFont"/>
    <w:link w:val="Footer"/>
    <w:uiPriority w:val="99"/>
    <w:qFormat/>
    <w:rsid w:val="00DF3023"/>
    <w:rPr>
      <w:sz w:val="18"/>
      <w:szCs w:val="18"/>
    </w:rPr>
  </w:style>
  <w:style w:type="character" w:customStyle="1" w:styleId="a1">
    <w:name w:val="正文文本缩进 字符"/>
    <w:basedOn w:val="DefaultParagraphFont"/>
    <w:link w:val="BodyTextIndent"/>
    <w:qFormat/>
    <w:rsid w:val="00DF3023"/>
    <w:rPr>
      <w:rFonts w:ascii="Times New Roman" w:eastAsia="宋体" w:hAnsi="Times New Roman" w:cs="Times New Roman"/>
      <w:sz w:val="24"/>
      <w:szCs w:val="24"/>
    </w:rPr>
  </w:style>
  <w:style w:type="character" w:customStyle="1" w:styleId="a2">
    <w:name w:val="正文文本 字符"/>
    <w:basedOn w:val="DefaultParagraphFont"/>
    <w:link w:val="BodyText"/>
    <w:qFormat/>
    <w:rsid w:val="00DF3023"/>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sid w:val="00DF3023"/>
    <w:rPr>
      <w:rFonts w:ascii="Times New Roman" w:eastAsia="宋体" w:hAnsi="Times New Roman" w:cs="Times New Roman"/>
      <w:sz w:val="18"/>
      <w:szCs w:val="18"/>
    </w:rPr>
  </w:style>
  <w:style w:type="paragraph" w:styleId="ListParagraph">
    <w:name w:val="List Paragraph"/>
    <w:basedOn w:val="Normal"/>
    <w:uiPriority w:val="34"/>
    <w:qFormat/>
    <w:rsid w:val="00DF3023"/>
    <w:pPr>
      <w:ind w:firstLine="420" w:firstLineChars="200"/>
    </w:pPr>
    <w:rPr>
      <w:rFonts w:asciiTheme="minorHAnsi" w:eastAsiaTheme="minorEastAsia" w:hAnsiTheme="minorHAnsi"/>
      <w:sz w:val="21"/>
      <w:szCs w:val="22"/>
    </w:rPr>
  </w:style>
  <w:style w:type="paragraph" w:styleId="Revision">
    <w:name w:val="Revision"/>
    <w:hidden/>
    <w:uiPriority w:val="99"/>
    <w:semiHidden/>
    <w:rsid w:val="00DC417B"/>
    <w:rPr>
      <w:rFonts w:ascii="Times New Roman" w:eastAsia="仿宋_GB2312" w:hAnsi="Times New Roman"/>
      <w:kern w:val="2"/>
      <w:sz w:val="32"/>
      <w:szCs w:val="21"/>
    </w:rPr>
  </w:style>
  <w:style w:type="character" w:styleId="CommentReference">
    <w:name w:val="annotation reference"/>
    <w:basedOn w:val="DefaultParagraphFont"/>
    <w:uiPriority w:val="99"/>
    <w:semiHidden/>
    <w:unhideWhenUsed/>
    <w:rsid w:val="00260245"/>
    <w:rPr>
      <w:sz w:val="21"/>
      <w:szCs w:val="21"/>
    </w:rPr>
  </w:style>
  <w:style w:type="paragraph" w:styleId="CommentText">
    <w:name w:val="annotation text"/>
    <w:basedOn w:val="Normal"/>
    <w:link w:val="a4"/>
    <w:uiPriority w:val="99"/>
    <w:unhideWhenUsed/>
    <w:rsid w:val="00260245"/>
  </w:style>
  <w:style w:type="character" w:customStyle="1" w:styleId="a4">
    <w:name w:val="批注文字 字符"/>
    <w:basedOn w:val="DefaultParagraphFont"/>
    <w:link w:val="CommentText"/>
    <w:uiPriority w:val="99"/>
    <w:rsid w:val="00260245"/>
    <w:rPr>
      <w:rFonts w:ascii="Times New Roman" w:eastAsia="仿宋_GB2312" w:hAnsi="Times New Roman"/>
      <w:kern w:val="2"/>
      <w:sz w:val="32"/>
      <w:szCs w:val="21"/>
    </w:rPr>
  </w:style>
  <w:style w:type="paragraph" w:styleId="CommentSubject">
    <w:name w:val="annotation subject"/>
    <w:basedOn w:val="CommentText"/>
    <w:next w:val="CommentText"/>
    <w:link w:val="a5"/>
    <w:uiPriority w:val="99"/>
    <w:semiHidden/>
    <w:unhideWhenUsed/>
    <w:rsid w:val="00260245"/>
    <w:rPr>
      <w:b/>
      <w:bCs/>
    </w:rPr>
  </w:style>
  <w:style w:type="character" w:customStyle="1" w:styleId="a5">
    <w:name w:val="批注主题 字符"/>
    <w:basedOn w:val="a4"/>
    <w:link w:val="CommentSubject"/>
    <w:uiPriority w:val="99"/>
    <w:semiHidden/>
    <w:rsid w:val="00260245"/>
    <w:rPr>
      <w:rFonts w:ascii="Times New Roman" w:eastAsia="仿宋_GB2312" w:hAnsi="Times New Roman"/>
      <w:b/>
      <w:bCs/>
      <w:kern w:val="2"/>
      <w:sz w:val="32"/>
      <w:szCs w:val="21"/>
    </w:rPr>
  </w:style>
  <w:style w:type="character" w:customStyle="1" w:styleId="4Char">
    <w:name w:val="样式4 Char"/>
    <w:link w:val="4"/>
    <w:rsid w:val="007A3579"/>
    <w:rPr>
      <w:rFonts w:ascii="仿宋_GB2312" w:eastAsia="仿宋_GB2312" w:hAnsi="宋体"/>
      <w:kern w:val="2"/>
      <w:sz w:val="32"/>
      <w:szCs w:val="28"/>
    </w:rPr>
  </w:style>
  <w:style w:type="paragraph" w:customStyle="1" w:styleId="4">
    <w:name w:val="样式4"/>
    <w:basedOn w:val="Normal"/>
    <w:next w:val="Normal"/>
    <w:link w:val="4Char"/>
    <w:qFormat/>
    <w:rsid w:val="007A3579"/>
    <w:pPr>
      <w:numPr>
        <w:ilvl w:val="1"/>
        <w:numId w:val="2"/>
      </w:numPr>
      <w:tabs>
        <w:tab w:val="left" w:pos="360"/>
      </w:tabs>
      <w:adjustRightInd/>
      <w:snapToGrid/>
      <w:spacing w:line="240" w:lineRule="auto"/>
      <w:jc w:val="both"/>
    </w:pPr>
    <w:rPr>
      <w:rFonts w:ascii="仿宋_GB2312" w:hAnsi="宋体"/>
      <w:szCs w:val="28"/>
    </w:rPr>
  </w:style>
  <w:style w:type="paragraph" w:styleId="NormalWeb">
    <w:name w:val="Normal (Web)"/>
    <w:basedOn w:val="Normal"/>
    <w:uiPriority w:val="99"/>
    <w:unhideWhenUsed/>
    <w:rsid w:val="00F1698C"/>
    <w:pPr>
      <w:adjustRightInd/>
      <w:snapToGrid/>
      <w:spacing w:line="240" w:lineRule="auto"/>
    </w:pPr>
    <w:rPr>
      <w:rFonts w:eastAsia="宋体" w:cs="Times New Roman"/>
      <w:kern w:val="0"/>
      <w:sz w:val="24"/>
    </w:rPr>
  </w:style>
  <w:style w:type="table" w:styleId="TableGrid">
    <w:name w:val="Table Grid"/>
    <w:basedOn w:val="TableNormal"/>
    <w:uiPriority w:val="39"/>
    <w:qFormat/>
    <w:rsid w:val="00F16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网格型1"/>
    <w:basedOn w:val="TableNormal"/>
    <w:next w:val="TableGrid"/>
    <w:uiPriority w:val="59"/>
    <w:rsid w:val="00F16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2C059E-E578-4942-8548-223D9857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TotalTime>
  <Pages>1</Pages>
  <Words>874</Words>
  <Characters>4987</Characters>
  <Application>Microsoft Office Word</Application>
  <DocSecurity>0</DocSecurity>
  <Lines>41</Lines>
  <Paragraphs>11</Paragraphs>
  <ScaleCrop>false</ScaleCrop>
  <Company>SYSU</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zz</cp:lastModifiedBy>
  <cp:revision>7</cp:revision>
  <cp:lastPrinted>2023-04-18T01:36:00Z</cp:lastPrinted>
  <dcterms:created xsi:type="dcterms:W3CDTF">2023-09-26T08:45:00Z</dcterms:created>
  <dcterms:modified xsi:type="dcterms:W3CDTF">2023-09-27T02:51:00Z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