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244" w:rsidRDefault="002A0244" w:rsidP="002A0244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>
        <w:rPr>
          <w:rFonts w:ascii="方正小标宋简体" w:eastAsia="方正小标宋简体" w:hint="eastAsia"/>
          <w:color w:val="FF0000"/>
          <w:sz w:val="90"/>
          <w:szCs w:val="90"/>
        </w:rPr>
        <w:t>中山大学保卫处</w:t>
      </w:r>
    </w:p>
    <w:p w:rsidR="002A0244" w:rsidRDefault="002B30A9" w:rsidP="00000046">
      <w:pPr>
        <w:adjustRightInd w:val="0"/>
        <w:snapToGrid w:val="0"/>
        <w:spacing w:beforeLines="50" w:before="156" w:line="540" w:lineRule="exact"/>
        <w:ind w:right="68" w:firstLineChars="88" w:firstLine="185"/>
        <w:jc w:val="right"/>
        <w:rPr>
          <w:rFonts w:ascii="仿宋_GB2312" w:eastAsia="仿宋_GB2312"/>
          <w:sz w:val="32"/>
          <w:szCs w:val="32"/>
        </w:rPr>
      </w:pPr>
      <w:r>
        <w:rPr>
          <w:noProof/>
          <w:szCs w:val="22"/>
        </w:rPr>
        <w:pict>
          <v:group id="组合 1" o:spid="_x0000_s1026" style="position:absolute;left:0;text-align:left;margin-left:-18.1pt;margin-top:.4pt;width:484.65pt;height:4pt;z-index:251659264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">
            <v:line id="直线 4" o:spid="_x0000_s1027" style="position:absolute;visibility:visible" from="0,0" to="96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<v:line id="直线 5" o:spid="_x0000_s1028" style="position:absolute;visibility:visible" from="0,80" to="9693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</v:group>
        </w:pict>
      </w:r>
      <w:r w:rsidR="002A0244">
        <w:rPr>
          <w:rFonts w:eastAsia="仿宋_GB2312" w:hint="eastAsia"/>
          <w:sz w:val="32"/>
        </w:rPr>
        <w:t xml:space="preserve">            </w:t>
      </w:r>
      <w:r w:rsidR="002A0244">
        <w:rPr>
          <w:rFonts w:ascii="仿宋_GB2312" w:eastAsia="仿宋_GB2312" w:hint="eastAsia"/>
          <w:sz w:val="32"/>
          <w:szCs w:val="32"/>
        </w:rPr>
        <w:t xml:space="preserve">  保卫〔2018〕</w:t>
      </w:r>
      <w:r w:rsidR="00000046">
        <w:rPr>
          <w:rFonts w:ascii="仿宋_GB2312" w:eastAsia="仿宋_GB2312" w:hint="eastAsia"/>
          <w:sz w:val="32"/>
          <w:szCs w:val="32"/>
        </w:rPr>
        <w:t>101</w:t>
      </w:r>
      <w:r w:rsidR="002A0244">
        <w:rPr>
          <w:rFonts w:ascii="仿宋_GB2312" w:eastAsia="仿宋_GB2312" w:hint="eastAsia"/>
          <w:sz w:val="32"/>
          <w:szCs w:val="32"/>
        </w:rPr>
        <w:t>号</w:t>
      </w:r>
    </w:p>
    <w:p w:rsidR="002A0244" w:rsidRPr="002A0244" w:rsidRDefault="002A0244" w:rsidP="00000046">
      <w:pPr>
        <w:adjustRightInd w:val="0"/>
        <w:snapToGrid w:val="0"/>
        <w:spacing w:beforeLines="50" w:before="156" w:line="540" w:lineRule="exact"/>
        <w:ind w:right="68" w:firstLineChars="88" w:firstLine="282"/>
        <w:jc w:val="right"/>
        <w:rPr>
          <w:rFonts w:ascii="仿宋_GB2312" w:eastAsia="仿宋_GB2312"/>
          <w:sz w:val="32"/>
          <w:szCs w:val="32"/>
        </w:rPr>
      </w:pPr>
    </w:p>
    <w:p w:rsidR="002A0244" w:rsidRDefault="002D763C" w:rsidP="006B4F00">
      <w:pPr>
        <w:widowControl/>
        <w:spacing w:line="540" w:lineRule="exact"/>
        <w:jc w:val="center"/>
        <w:rPr>
          <w:rFonts w:ascii="方正小标宋简体" w:eastAsia="方正小标宋简体" w:hAnsi="Arial" w:cs="Arial"/>
          <w:color w:val="000000"/>
          <w:sz w:val="44"/>
          <w:szCs w:val="44"/>
        </w:rPr>
      </w:pPr>
      <w:r w:rsidRPr="00AB080E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关于加强“五一”节期间消防安全</w:t>
      </w:r>
      <w:r w:rsidR="002A0244" w:rsidRPr="00AB080E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工作</w:t>
      </w:r>
    </w:p>
    <w:p w:rsidR="001B648F" w:rsidRPr="002A0244" w:rsidRDefault="002D763C" w:rsidP="006B4F00">
      <w:pPr>
        <w:widowControl/>
        <w:spacing w:line="540" w:lineRule="exact"/>
        <w:jc w:val="center"/>
        <w:rPr>
          <w:rFonts w:ascii="方正小标宋简体" w:eastAsia="方正小标宋简体" w:hAnsi="Arial" w:cs="Arial"/>
          <w:color w:val="000000"/>
          <w:sz w:val="44"/>
          <w:szCs w:val="44"/>
        </w:rPr>
      </w:pPr>
      <w:r w:rsidRPr="00AB080E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的通知</w:t>
      </w:r>
    </w:p>
    <w:p w:rsidR="001B648F" w:rsidRPr="002A0244" w:rsidRDefault="001B648F" w:rsidP="006B4F00">
      <w:pPr>
        <w:widowControl/>
        <w:spacing w:line="540" w:lineRule="exact"/>
        <w:jc w:val="left"/>
        <w:rPr>
          <w:rFonts w:ascii="方正小标宋简体" w:eastAsia="方正小标宋简体" w:hAnsi="Arial" w:cs="Arial"/>
          <w:b/>
          <w:color w:val="333333"/>
          <w:kern w:val="0"/>
          <w:sz w:val="44"/>
          <w:szCs w:val="44"/>
        </w:rPr>
      </w:pPr>
    </w:p>
    <w:p w:rsidR="001B648F" w:rsidRPr="00AB080E" w:rsidRDefault="002D763C" w:rsidP="006B4F00">
      <w:pPr>
        <w:widowControl/>
        <w:spacing w:line="540" w:lineRule="exact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校内各单位：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E3E3E"/>
          <w:sz w:val="32"/>
          <w:szCs w:val="32"/>
        </w:rPr>
        <w:t>"五一"</w:t>
      </w:r>
      <w:r w:rsidR="00985395">
        <w:rPr>
          <w:rFonts w:ascii="仿宋_GB2312" w:eastAsia="仿宋_GB2312" w:hAnsi="仿宋" w:cs="仿宋" w:hint="eastAsia"/>
          <w:color w:val="3E3E3E"/>
          <w:sz w:val="32"/>
          <w:szCs w:val="32"/>
        </w:rPr>
        <w:t>假期</w:t>
      </w:r>
      <w:r w:rsidRPr="00AB080E">
        <w:rPr>
          <w:rFonts w:ascii="仿宋_GB2312" w:eastAsia="仿宋_GB2312" w:hAnsi="仿宋" w:cs="仿宋" w:hint="eastAsia"/>
          <w:color w:val="3E3E3E"/>
          <w:sz w:val="32"/>
          <w:szCs w:val="32"/>
        </w:rPr>
        <w:t>将至，</w:t>
      </w: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为保持我校今年消防安全工作的良好态势，现将“五一”期间的消防安全工作通知如下：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一、普及防火及安全知识教育，提高人员安全意识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各单位在放假前后，须开展“消防安全四个能力建设”，对本单位的教职工和学生进行一次消防安全教育，本单位所有人员必须达到“三懂三会”要求。（即：懂基本消防常识、懂消防设施器材使用方法、懂逃生自救技能，会查改火灾隐患、会扑救初起火灾、会组织人员疏散。）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二、认真做好消防安全隐患的检查和整改工作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放假前，各单位必须对本单位所辖办公室、实验室区域、临工宿舍全面进行一次消防安全检查并做好工作台账，对检查出的各种安全隐患必须进行认真、及时的整改，一时整改不了的，要采取增加人员值班等行之有效的办法确保假期无事故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b/>
          <w:color w:val="333333"/>
          <w:kern w:val="0"/>
          <w:sz w:val="32"/>
          <w:szCs w:val="32"/>
        </w:rPr>
      </w:pPr>
      <w:r w:rsidRPr="00125CB0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三、</w:t>
      </w: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加强学生宿舍管理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lastRenderedPageBreak/>
        <w:t>各单位认真做好学生宿舍的消防安全工作，物业公司值班员严格遵守巡查制度，每次巡查都要做好记录，发现问题立即纠正、不能现场整改的问题及时向本单位主管领导报告，确保学生宿舍的消防安全。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b/>
          <w:bCs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b/>
          <w:bCs/>
          <w:color w:val="333333"/>
          <w:kern w:val="0"/>
          <w:sz w:val="32"/>
          <w:szCs w:val="32"/>
        </w:rPr>
        <w:t>四、加强实验室安全管理</w:t>
      </w:r>
    </w:p>
    <w:p w:rsidR="00AF0C00" w:rsidRDefault="00AF0C00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bCs/>
          <w:color w:val="333333"/>
          <w:kern w:val="0"/>
          <w:sz w:val="32"/>
          <w:szCs w:val="32"/>
        </w:rPr>
      </w:pPr>
      <w:r w:rsidRPr="00AF0C00">
        <w:rPr>
          <w:rFonts w:ascii="仿宋_GB2312" w:eastAsia="仿宋_GB2312" w:hAnsi="仿宋" w:cs="仿宋" w:hint="eastAsia"/>
          <w:bCs/>
          <w:color w:val="333333"/>
          <w:kern w:val="0"/>
          <w:sz w:val="32"/>
          <w:szCs w:val="32"/>
        </w:rPr>
        <w:t>切实做好放假期间实验室防火工作和应急管理措施，规范实验室用电、用水管理，实验结束后，实验人员应及时关闭水、电、气和门窗；确保消防安全设施的配置和有效运作；严格实验大楼和实验室出入人员的管理，严禁无关人员进入实验室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五、加强住宅区消防安全工作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学校各小区业主委员会、物业管理部门都要加大防火和安全宣传力度，督促住户严禁堵塞消防通道，对家用电器、电气线路、燃气管道进行一次全面检查，及时消除隐患。住户离家外出，注意检查水、电、气开关是否关闭、家用电器电源是否断路，落实公安部《</w:t>
      </w:r>
      <w:r w:rsidRPr="00AB080E">
        <w:rPr>
          <w:rFonts w:ascii="仿宋_GB2312" w:eastAsia="仿宋_GB2312" w:hAnsi="仿宋" w:cs="仿宋" w:hint="eastAsia"/>
          <w:b/>
          <w:bCs/>
          <w:color w:val="333333"/>
          <w:kern w:val="0"/>
          <w:sz w:val="32"/>
          <w:szCs w:val="32"/>
        </w:rPr>
        <w:t>关于规范电动车停放充电加强火灾防范的通告</w:t>
      </w: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》要求，避免发生火灾事故。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125CB0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六、</w:t>
      </w: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加强假期活动管理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各单位在“五一”期间组织的举办的节庆、体育、文化、娱乐和其他大型聚集活动，必须严格制定消防安全预案，向保卫处写出书面申请，待批准后方可举办。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125CB0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七、</w:t>
      </w:r>
      <w:r w:rsidRPr="00AB080E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加强应急值守工作，</w:t>
      </w: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落实责任制和责任追究制</w:t>
      </w:r>
    </w:p>
    <w:p w:rsidR="00125CB0" w:rsidRPr="00125CB0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b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各单位的消防安全工作由单位一把手负责。单位建立消防安全责任体系，与本单位下属部门（部位）层层签订责任书，明确</w:t>
      </w: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lastRenderedPageBreak/>
        <w:t>消防安全责任及责任范围。节日期间，各单位要明确各项消防安全工作的具体任务和责任人，层层落实，细化责任，进一步明确单位消防安全责任制，认真贯彻“单位全面负责”的原则，建立健全各种规章制度和应急预案。</w:t>
      </w:r>
      <w:r w:rsidRPr="00AB080E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各重点要害单位（部位）要坚持二十四小时值班制度，</w:t>
      </w: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值班人员要坚持每日巡查记录制度和严格执行交接班签字制度，</w:t>
      </w:r>
      <w:r w:rsidRPr="00AB080E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一旦发生事故或紧急情况，有关领导要及时赶赴现场组织抢险和处置，妥善处理事故善后工作，切实做到反应灵敏、响应快速、组织得力、施救有效，最大限度减少事故损失。</w:t>
      </w:r>
    </w:p>
    <w:p w:rsidR="00125CB0" w:rsidRPr="00125CB0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对由于责任不落实、检查不认真、整改不过关、教育不到位而造成火灾事故或其他严重后果的，学校将依法、依纪追究有关领导和责任人的责任。</w:t>
      </w:r>
    </w:p>
    <w:p w:rsidR="001B648F" w:rsidRPr="00AB080E" w:rsidRDefault="002D763C" w:rsidP="006B4F00">
      <w:pPr>
        <w:widowControl/>
        <w:spacing w:line="540" w:lineRule="exact"/>
        <w:ind w:firstLineChars="200" w:firstLine="643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b/>
          <w:color w:val="333333"/>
          <w:kern w:val="0"/>
          <w:sz w:val="32"/>
          <w:szCs w:val="32"/>
        </w:rPr>
        <w:t>保卫处报警求助电话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广州校区南校园：020-84110110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广州校区北校园：020-87330110</w:t>
      </w:r>
    </w:p>
    <w:p w:rsidR="001B648F" w:rsidRPr="00AB080E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广州校区东校园：020-39332110</w:t>
      </w:r>
    </w:p>
    <w:p w:rsidR="001B648F" w:rsidRDefault="002D763C" w:rsidP="006B4F0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AB080E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珠海校区：0756-3668110</w:t>
      </w:r>
    </w:p>
    <w:p w:rsidR="00125CB0" w:rsidRDefault="00125CB0" w:rsidP="006B4F00">
      <w:pPr>
        <w:widowControl/>
        <w:spacing w:line="540" w:lineRule="exact"/>
        <w:ind w:firstLineChars="300" w:firstLine="96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</w:p>
    <w:p w:rsidR="00125CB0" w:rsidRDefault="00125CB0" w:rsidP="006B4F00">
      <w:pPr>
        <w:widowControl/>
        <w:spacing w:line="540" w:lineRule="exact"/>
        <w:ind w:firstLineChars="300" w:firstLine="96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</w:p>
    <w:p w:rsidR="00125CB0" w:rsidRDefault="00125CB0" w:rsidP="006B4F00">
      <w:pPr>
        <w:widowControl/>
        <w:spacing w:line="540" w:lineRule="exact"/>
        <w:ind w:firstLineChars="300" w:firstLine="96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</w:p>
    <w:p w:rsidR="00125CB0" w:rsidRDefault="00125CB0" w:rsidP="006B4F00">
      <w:pPr>
        <w:spacing w:line="540" w:lineRule="exact"/>
        <w:ind w:left="7360" w:hangingChars="2300" w:hanging="7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color w:val="333333"/>
          <w:kern w:val="0"/>
          <w:sz w:val="32"/>
          <w:szCs w:val="32"/>
        </w:rPr>
        <w:t xml:space="preserve">                                     </w:t>
      </w:r>
      <w:r w:rsidR="001B5653">
        <w:rPr>
          <w:rFonts w:ascii="仿宋_GB2312" w:eastAsia="仿宋_GB2312" w:hAnsi="仿宋" w:cs="仿宋"/>
          <w:color w:val="333333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保卫处 </w:t>
      </w:r>
    </w:p>
    <w:p w:rsidR="00125CB0" w:rsidRPr="00311343" w:rsidRDefault="00125CB0" w:rsidP="006B4F00">
      <w:pPr>
        <w:spacing w:line="54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2018年4月23日</w:t>
      </w:r>
    </w:p>
    <w:sectPr w:rsidR="00125CB0" w:rsidRPr="00311343" w:rsidSect="002A024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A9" w:rsidRDefault="002B30A9" w:rsidP="00AB080E">
      <w:r>
        <w:separator/>
      </w:r>
    </w:p>
  </w:endnote>
  <w:endnote w:type="continuationSeparator" w:id="0">
    <w:p w:rsidR="002B30A9" w:rsidRDefault="002B30A9" w:rsidP="00AB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A9" w:rsidRDefault="002B30A9" w:rsidP="00AB080E">
      <w:r>
        <w:separator/>
      </w:r>
    </w:p>
  </w:footnote>
  <w:footnote w:type="continuationSeparator" w:id="0">
    <w:p w:rsidR="002B30A9" w:rsidRDefault="002B30A9" w:rsidP="00AB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FC44354"/>
    <w:rsid w:val="00000046"/>
    <w:rsid w:val="00125CB0"/>
    <w:rsid w:val="001B5653"/>
    <w:rsid w:val="001B648F"/>
    <w:rsid w:val="001C4D3F"/>
    <w:rsid w:val="002355C8"/>
    <w:rsid w:val="002A0244"/>
    <w:rsid w:val="002B30A9"/>
    <w:rsid w:val="002D763C"/>
    <w:rsid w:val="00311343"/>
    <w:rsid w:val="00435C55"/>
    <w:rsid w:val="004C1A15"/>
    <w:rsid w:val="005E2342"/>
    <w:rsid w:val="006A6B18"/>
    <w:rsid w:val="006B4F00"/>
    <w:rsid w:val="006C7121"/>
    <w:rsid w:val="006D604D"/>
    <w:rsid w:val="007F6E84"/>
    <w:rsid w:val="00940843"/>
    <w:rsid w:val="00985395"/>
    <w:rsid w:val="00A03EE7"/>
    <w:rsid w:val="00A255BC"/>
    <w:rsid w:val="00AA5167"/>
    <w:rsid w:val="00AB080E"/>
    <w:rsid w:val="00AF0C00"/>
    <w:rsid w:val="00B51DF3"/>
    <w:rsid w:val="00C818F5"/>
    <w:rsid w:val="00CF3F39"/>
    <w:rsid w:val="00DF2A35"/>
    <w:rsid w:val="00F666DF"/>
    <w:rsid w:val="00FD0A84"/>
    <w:rsid w:val="1FC44354"/>
    <w:rsid w:val="2FC444AD"/>
    <w:rsid w:val="3A6E6BB6"/>
    <w:rsid w:val="56EB2B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23CFA"/>
  <w15:docId w15:val="{0018C40E-3031-40B3-BA6D-1B7CB057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3F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F3F39"/>
    <w:rPr>
      <w:b/>
    </w:rPr>
  </w:style>
  <w:style w:type="character" w:styleId="a4">
    <w:name w:val="Hyperlink"/>
    <w:basedOn w:val="a0"/>
    <w:qFormat/>
    <w:rsid w:val="00CF3F39"/>
    <w:rPr>
      <w:color w:val="0563C1" w:themeColor="hyperlink"/>
      <w:u w:val="single"/>
    </w:rPr>
  </w:style>
  <w:style w:type="paragraph" w:styleId="a5">
    <w:name w:val="header"/>
    <w:basedOn w:val="a"/>
    <w:link w:val="a6"/>
    <w:rsid w:val="00AB0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0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B0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B0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000046"/>
    <w:rPr>
      <w:sz w:val="18"/>
      <w:szCs w:val="18"/>
    </w:rPr>
  </w:style>
  <w:style w:type="character" w:customStyle="1" w:styleId="aa">
    <w:name w:val="批注框文本 字符"/>
    <w:basedOn w:val="a0"/>
    <w:link w:val="a9"/>
    <w:rsid w:val="000000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D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混混</dc:creator>
  <cp:lastModifiedBy>姚 倩</cp:lastModifiedBy>
  <cp:revision>9</cp:revision>
  <dcterms:created xsi:type="dcterms:W3CDTF">2018-04-24T00:20:00Z</dcterms:created>
  <dcterms:modified xsi:type="dcterms:W3CDTF">2018-04-25T02:26:00Z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